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7A195" w14:textId="77777777" w:rsidR="000F69FB" w:rsidRPr="00C803F3" w:rsidRDefault="000F69FB"/>
    <w:p w14:paraId="2B358A3B" w14:textId="286FB328" w:rsidR="00E56C15" w:rsidRPr="003A6E19" w:rsidRDefault="00323FCA" w:rsidP="00E56C15">
      <w:pPr>
        <w:spacing w:after="0"/>
        <w:rPr>
          <w:b/>
          <w:bCs/>
          <w:sz w:val="28"/>
          <w:szCs w:val="28"/>
        </w:rPr>
      </w:pPr>
      <w:bookmarkStart w:id="0" w:name="Title"/>
      <w:bookmarkStart w:id="1" w:name="_Hlk60676599"/>
      <w:bookmarkEnd w:id="0"/>
      <w:r w:rsidRPr="003A6E19">
        <w:rPr>
          <w:b/>
          <w:bCs/>
          <w:sz w:val="28"/>
          <w:szCs w:val="28"/>
        </w:rPr>
        <w:t xml:space="preserve">Levelling Up </w:t>
      </w:r>
      <w:r w:rsidR="00B0598F" w:rsidRPr="003A6E19">
        <w:rPr>
          <w:b/>
          <w:bCs/>
          <w:sz w:val="28"/>
          <w:szCs w:val="28"/>
        </w:rPr>
        <w:t xml:space="preserve">and Regeneration Bill Update </w:t>
      </w:r>
    </w:p>
    <w:bookmarkEnd w:id="1"/>
    <w:p w14:paraId="5837A197" w14:textId="2B6116B2" w:rsidR="009B6F95" w:rsidRPr="003A6E19" w:rsidRDefault="009B6F95" w:rsidP="003A6E19">
      <w:pPr>
        <w:pStyle w:val="Title1"/>
        <w:ind w:left="0" w:firstLine="0"/>
        <w:rPr>
          <w:sz w:val="2"/>
          <w:szCs w:val="2"/>
        </w:rPr>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4DAC33ED" w:rsidR="00795C95" w:rsidRDefault="00323FCA" w:rsidP="00B84F31">
          <w:pPr>
            <w:ind w:left="0" w:firstLine="0"/>
            <w:rPr>
              <w:rStyle w:val="Title3Char"/>
            </w:rPr>
          </w:pPr>
          <w:r>
            <w:rPr>
              <w:rStyle w:val="Title3Char"/>
            </w:rPr>
            <w:t>For direction.</w:t>
          </w:r>
        </w:p>
      </w:sdtContent>
    </w:sdt>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5BE65BBE" w:rsidR="009B6F95" w:rsidRDefault="00086420" w:rsidP="0096021E">
      <w:pPr>
        <w:pStyle w:val="Title3"/>
      </w:pPr>
      <w:r>
        <w:t xml:space="preserve">This paper </w:t>
      </w:r>
      <w:r w:rsidR="00961D9A">
        <w:t>provides an overview of</w:t>
      </w:r>
      <w:r w:rsidR="00B0598F">
        <w:t xml:space="preserve"> </w:t>
      </w:r>
      <w:r w:rsidR="00995968">
        <w:t>provisions within</w:t>
      </w:r>
      <w:r w:rsidR="00B0598F">
        <w:t xml:space="preserve"> the Levelling Up and Regeneration Bill</w:t>
      </w:r>
      <w:r w:rsidR="00645392">
        <w:t xml:space="preserve"> relating </w:t>
      </w:r>
      <w:r w:rsidR="004F38A2">
        <w:t xml:space="preserve">to </w:t>
      </w:r>
      <w:r w:rsidR="00B0598F">
        <w:t>devolution and levelling up</w:t>
      </w:r>
      <w:r w:rsidR="00841DE2">
        <w:t xml:space="preserve"> </w:t>
      </w:r>
      <w:r w:rsidR="00013581">
        <w:t>missio</w:t>
      </w:r>
      <w:r w:rsidR="00402576">
        <w:t>ns</w:t>
      </w:r>
      <w:r w:rsidR="00841DE2">
        <w:t xml:space="preserve"> </w:t>
      </w:r>
      <w:r w:rsidR="00B0598F">
        <w:t xml:space="preserve">and asks members for </w:t>
      </w:r>
      <w:r w:rsidR="00277783">
        <w:t>a s</w:t>
      </w:r>
      <w:r w:rsidR="009273DD">
        <w:t xml:space="preserve">teer on </w:t>
      </w:r>
      <w:r w:rsidR="00556FE0">
        <w:t xml:space="preserve">the </w:t>
      </w:r>
      <w:r w:rsidR="0055558B">
        <w:t xml:space="preserve">LGA’s </w:t>
      </w:r>
      <w:r w:rsidR="001F2940">
        <w:t>approach to</w:t>
      </w:r>
      <w:r w:rsidR="0055558B">
        <w:t xml:space="preserve"> lobbying on </w:t>
      </w:r>
      <w:r w:rsidR="001F2940">
        <w:t>these issues</w:t>
      </w:r>
      <w:r w:rsidR="00E70EEA">
        <w:t xml:space="preserve">. </w:t>
      </w:r>
    </w:p>
    <w:p w14:paraId="2F5A672F" w14:textId="3DC15870" w:rsidR="008D1FD1" w:rsidRPr="008D1FD1" w:rsidRDefault="008D1FD1" w:rsidP="0096021E">
      <w:pPr>
        <w:pStyle w:val="Title3"/>
        <w:rPr>
          <w:i/>
          <w:iCs/>
        </w:rPr>
      </w:pPr>
      <w:r>
        <w:t xml:space="preserve">Is this report confidential? Yes </w:t>
      </w:r>
      <w:sdt>
        <w:sdtPr>
          <w:id w:val="964168070"/>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EC4422">
        <w:t xml:space="preserve">No </w:t>
      </w:r>
      <w:sdt>
        <w:sdtPr>
          <w:id w:val="-2013125756"/>
          <w14:checkbox>
            <w14:checked w14:val="1"/>
            <w14:checkedState w14:val="2612" w14:font="MS Gothic"/>
            <w14:uncheckedState w14:val="2610" w14:font="MS Gothic"/>
          </w14:checkbox>
        </w:sdtPr>
        <w:sdtContent>
          <w:r w:rsidRPr="00EC4422">
            <w:rPr>
              <w:rFonts w:ascii="MS Gothic" w:eastAsia="MS Gothic" w:hAnsi="MS Gothic" w:hint="eastAsia"/>
            </w:rPr>
            <w:t>☒</w:t>
          </w:r>
        </w:sdtContent>
      </w:sdt>
    </w:p>
    <w:p w14:paraId="5837A19D" w14:textId="3D6A8300" w:rsidR="009B6F95" w:rsidRDefault="007B5D78" w:rsidP="0096021E">
      <w:pPr>
        <w:pStyle w:val="Title3"/>
      </w:pPr>
      <w:r w:rsidRPr="00C803F3">
        <w:rPr>
          <w:noProof/>
          <w:lang w:val="en-US"/>
        </w:rPr>
        <mc:AlternateContent>
          <mc:Choice Requires="wps">
            <w:drawing>
              <wp:anchor distT="0" distB="0" distL="114300" distR="114300" simplePos="0" relativeHeight="251658240" behindDoc="0" locked="0" layoutInCell="1" allowOverlap="1" wp14:anchorId="5837A1C9" wp14:editId="2ACD8080">
                <wp:simplePos x="0" y="0"/>
                <wp:positionH relativeFrom="margin">
                  <wp:align>right</wp:align>
                </wp:positionH>
                <wp:positionV relativeFrom="paragraph">
                  <wp:posOffset>144573</wp:posOffset>
                </wp:positionV>
                <wp:extent cx="5705475" cy="2749441"/>
                <wp:effectExtent l="0" t="0" r="28575" b="13335"/>
                <wp:wrapNone/>
                <wp:docPr id="1" name="Text Box 1"/>
                <wp:cNvGraphicFramePr/>
                <a:graphic xmlns:a="http://schemas.openxmlformats.org/drawingml/2006/main">
                  <a:graphicData uri="http://schemas.microsoft.com/office/word/2010/wordprocessingShape">
                    <wps:wsp>
                      <wps:cNvSpPr txBox="1"/>
                      <wps:spPr>
                        <a:xfrm>
                          <a:off x="0" y="0"/>
                          <a:ext cx="5705475" cy="27494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9B2742EFCF8347C989CB13CF20DB0323"/>
                              </w:placeholder>
                            </w:sdtPr>
                            <w:sdtEndPr>
                              <w:rPr>
                                <w:rStyle w:val="Style6"/>
                              </w:rPr>
                            </w:sdtEndPr>
                            <w:sdtContent>
                              <w:p w14:paraId="5837A1DD" w14:textId="69B11AA4" w:rsidR="000F69FB" w:rsidRPr="00622DE7" w:rsidRDefault="000F69FB" w:rsidP="00B84F31">
                                <w:pPr>
                                  <w:ind w:left="0" w:firstLine="0"/>
                                </w:pPr>
                                <w:r w:rsidRPr="00622DE7">
                                  <w:rPr>
                                    <w:rStyle w:val="Style6"/>
                                  </w:rPr>
                                  <w:t>Recommendation/s</w:t>
                                </w:r>
                              </w:p>
                            </w:sdtContent>
                          </w:sdt>
                          <w:p w14:paraId="689B459F" w14:textId="0003E203" w:rsidR="00086420" w:rsidRPr="00622DE7" w:rsidRDefault="000F69FB" w:rsidP="0096021E">
                            <w:pPr>
                              <w:pStyle w:val="Title3"/>
                            </w:pPr>
                            <w:r w:rsidRPr="00622DE7">
                              <w:t>That</w:t>
                            </w:r>
                            <w:r w:rsidR="00086420" w:rsidRPr="00622DE7">
                              <w:t xml:space="preserve"> Members: </w:t>
                            </w:r>
                          </w:p>
                          <w:p w14:paraId="1FA3C7D7" w14:textId="1567D7B7" w:rsidR="00086420" w:rsidRPr="00622DE7" w:rsidRDefault="009F6238" w:rsidP="00622DE7">
                            <w:pPr>
                              <w:pStyle w:val="ListParagraph"/>
                            </w:pPr>
                            <w:r w:rsidRPr="00622DE7">
                              <w:t xml:space="preserve">Discuss </w:t>
                            </w:r>
                            <w:r w:rsidR="002E62E5">
                              <w:t>provisions relat</w:t>
                            </w:r>
                            <w:r w:rsidR="009F7475">
                              <w:t>ing</w:t>
                            </w:r>
                            <w:r w:rsidR="002E62E5">
                              <w:t xml:space="preserve"> to devolution and levelling up </w:t>
                            </w:r>
                            <w:r w:rsidR="00250FF7">
                              <w:t xml:space="preserve">missions </w:t>
                            </w:r>
                            <w:r w:rsidR="002E62E5">
                              <w:t>within</w:t>
                            </w:r>
                            <w:r w:rsidRPr="00622DE7">
                              <w:t xml:space="preserve"> the Levelling Up and Regeneration Bill. </w:t>
                            </w:r>
                          </w:p>
                          <w:p w14:paraId="0968DC06" w14:textId="77777777" w:rsidR="00622DE7" w:rsidRPr="00622DE7" w:rsidRDefault="00622DE7" w:rsidP="00622DE7">
                            <w:pPr>
                              <w:pStyle w:val="ListParagraph"/>
                              <w:numPr>
                                <w:ilvl w:val="0"/>
                                <w:numId w:val="0"/>
                              </w:numPr>
                              <w:ind w:left="360"/>
                            </w:pPr>
                          </w:p>
                          <w:p w14:paraId="21769DFB" w14:textId="7BCAD1A7" w:rsidR="00622DE7" w:rsidRPr="00622DE7" w:rsidRDefault="00622DE7" w:rsidP="00622DE7">
                            <w:pPr>
                              <w:pStyle w:val="ListParagraph"/>
                            </w:pPr>
                            <w:r w:rsidRPr="00622DE7">
                              <w:t>Provide a steer on how they would like officers to respond to the</w:t>
                            </w:r>
                            <w:r w:rsidR="009F7475">
                              <w:t>se topics</w:t>
                            </w:r>
                            <w:r w:rsidRPr="00622DE7">
                              <w:t xml:space="preserve">, </w:t>
                            </w:r>
                            <w:r w:rsidR="00635869">
                              <w:t>identifying</w:t>
                            </w:r>
                            <w:r w:rsidR="005D0347">
                              <w:t xml:space="preserve"> </w:t>
                            </w:r>
                            <w:r w:rsidR="00635869">
                              <w:t xml:space="preserve">any </w:t>
                            </w:r>
                            <w:r w:rsidR="00BC1786">
                              <w:t>specific</w:t>
                            </w:r>
                            <w:r w:rsidR="005D0347">
                              <w:t xml:space="preserve"> </w:t>
                            </w:r>
                            <w:r w:rsidRPr="00622DE7">
                              <w:t>areas that they would like to see amended</w:t>
                            </w:r>
                            <w:r w:rsidR="00882B1B">
                              <w:t xml:space="preserve"> or </w:t>
                            </w:r>
                            <w:r w:rsidR="00F33EA8">
                              <w:t>which need</w:t>
                            </w:r>
                            <w:r w:rsidR="00882B1B">
                              <w:t xml:space="preserve"> further clarification from </w:t>
                            </w:r>
                            <w:r w:rsidR="00F33EA8">
                              <w:t>Ministers</w:t>
                            </w:r>
                            <w:r w:rsidRPr="00622DE7">
                              <w:t xml:space="preserve">. </w:t>
                            </w:r>
                          </w:p>
                          <w:p w14:paraId="5837A1DF" w14:textId="2DAAF4BC" w:rsidR="000F69FB" w:rsidRPr="00622DE7" w:rsidRDefault="003D6756" w:rsidP="00B84F31">
                            <w:pPr>
                              <w:ind w:left="0" w:firstLine="0"/>
                            </w:pPr>
                            <w:sdt>
                              <w:sdtPr>
                                <w:rPr>
                                  <w:rStyle w:val="Style6"/>
                                  <w:highlight w:val="yellow"/>
                                </w:rPr>
                                <w:alias w:val="Action/s"/>
                                <w:tag w:val="Action/s"/>
                                <w:id w:val="450136090"/>
                                <w:placeholder>
                                  <w:docPart w:val="59A703109A4D42EA991468FDB3A52F8D"/>
                                </w:placeholder>
                              </w:sdtPr>
                              <w:sdtEndPr>
                                <w:rPr>
                                  <w:rStyle w:val="Style6"/>
                                  <w:highlight w:val="none"/>
                                </w:rPr>
                              </w:sdtEndPr>
                              <w:sdtContent>
                                <w:r w:rsidR="000F69FB" w:rsidRPr="00622DE7">
                                  <w:rPr>
                                    <w:rStyle w:val="Style6"/>
                                  </w:rPr>
                                  <w:t>Action/s</w:t>
                                </w:r>
                              </w:sdtContent>
                            </w:sdt>
                          </w:p>
                          <w:p w14:paraId="289AC9FA" w14:textId="73A09E95" w:rsidR="00622DE7" w:rsidRPr="008D781C" w:rsidRDefault="00622DE7" w:rsidP="00622DE7">
                            <w:pPr>
                              <w:pStyle w:val="ListParagraph"/>
                              <w:numPr>
                                <w:ilvl w:val="0"/>
                                <w:numId w:val="17"/>
                              </w:numPr>
                            </w:pPr>
                            <w:r>
                              <w:t xml:space="preserve">Officers will continue to work with DCN, CCN and other relevant groups to ensure a strong </w:t>
                            </w:r>
                            <w:r w:rsidR="009577D9">
                              <w:t>consensual</w:t>
                            </w:r>
                            <w:r w:rsidR="00B25A40">
                              <w:t xml:space="preserve"> </w:t>
                            </w:r>
                            <w:r>
                              <w:t xml:space="preserve">voice for local government sector as the Bill proceeds through Parliament. </w:t>
                            </w:r>
                          </w:p>
                          <w:p w14:paraId="672741F1" w14:textId="55434267" w:rsidR="00961D9A" w:rsidRPr="0039660B" w:rsidRDefault="00961D9A" w:rsidP="00622DE7">
                            <w:pPr>
                              <w:pStyle w:val="Title3"/>
                              <w:rPr>
                                <w:highlight w:val="yellow"/>
                              </w:rPr>
                            </w:pPr>
                          </w:p>
                          <w:p w14:paraId="2B3668D7" w14:textId="54207CA8" w:rsidR="00804F81" w:rsidRPr="00B84F31" w:rsidRDefault="00804F81" w:rsidP="0096021E">
                            <w:pPr>
                              <w:pStyle w:val="Title3"/>
                              <w:ind w:left="360"/>
                            </w:pPr>
                          </w:p>
                          <w:p w14:paraId="5837A1E1"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11.4pt;width:449.25pt;height:216.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9B2742EFCF8347C989CB13CF20DB0323"/>
                        </w:placeholder>
                      </w:sdtPr>
                      <w:sdtEndPr>
                        <w:rPr>
                          <w:rStyle w:val="Style6"/>
                        </w:rPr>
                      </w:sdtEndPr>
                      <w:sdtContent>
                        <w:p w14:paraId="5837A1DD" w14:textId="69B11AA4" w:rsidR="000F69FB" w:rsidRPr="00622DE7" w:rsidRDefault="000F69FB" w:rsidP="00B84F31">
                          <w:pPr>
                            <w:ind w:left="0" w:firstLine="0"/>
                          </w:pPr>
                          <w:r w:rsidRPr="00622DE7">
                            <w:rPr>
                              <w:rStyle w:val="Style6"/>
                            </w:rPr>
                            <w:t>Recommendation/s</w:t>
                          </w:r>
                        </w:p>
                      </w:sdtContent>
                    </w:sdt>
                    <w:p w14:paraId="689B459F" w14:textId="0003E203" w:rsidR="00086420" w:rsidRPr="00622DE7" w:rsidRDefault="000F69FB" w:rsidP="0096021E">
                      <w:pPr>
                        <w:pStyle w:val="Title3"/>
                      </w:pPr>
                      <w:r w:rsidRPr="00622DE7">
                        <w:t>That</w:t>
                      </w:r>
                      <w:r w:rsidR="00086420" w:rsidRPr="00622DE7">
                        <w:t xml:space="preserve"> Members: </w:t>
                      </w:r>
                    </w:p>
                    <w:p w14:paraId="1FA3C7D7" w14:textId="1567D7B7" w:rsidR="00086420" w:rsidRPr="00622DE7" w:rsidRDefault="009F6238" w:rsidP="00622DE7">
                      <w:pPr>
                        <w:pStyle w:val="ListParagraph"/>
                      </w:pPr>
                      <w:r w:rsidRPr="00622DE7">
                        <w:t xml:space="preserve">Discuss </w:t>
                      </w:r>
                      <w:r w:rsidR="002E62E5">
                        <w:t>provisions relat</w:t>
                      </w:r>
                      <w:r w:rsidR="009F7475">
                        <w:t>ing</w:t>
                      </w:r>
                      <w:r w:rsidR="002E62E5">
                        <w:t xml:space="preserve"> to devolution and levelling up </w:t>
                      </w:r>
                      <w:r w:rsidR="00250FF7">
                        <w:t xml:space="preserve">missions </w:t>
                      </w:r>
                      <w:r w:rsidR="002E62E5">
                        <w:t>within</w:t>
                      </w:r>
                      <w:r w:rsidRPr="00622DE7">
                        <w:t xml:space="preserve"> the Levelling Up and Regeneration Bill. </w:t>
                      </w:r>
                    </w:p>
                    <w:p w14:paraId="0968DC06" w14:textId="77777777" w:rsidR="00622DE7" w:rsidRPr="00622DE7" w:rsidRDefault="00622DE7" w:rsidP="00622DE7">
                      <w:pPr>
                        <w:pStyle w:val="ListParagraph"/>
                        <w:numPr>
                          <w:ilvl w:val="0"/>
                          <w:numId w:val="0"/>
                        </w:numPr>
                        <w:ind w:left="360"/>
                      </w:pPr>
                    </w:p>
                    <w:p w14:paraId="21769DFB" w14:textId="7BCAD1A7" w:rsidR="00622DE7" w:rsidRPr="00622DE7" w:rsidRDefault="00622DE7" w:rsidP="00622DE7">
                      <w:pPr>
                        <w:pStyle w:val="ListParagraph"/>
                      </w:pPr>
                      <w:r w:rsidRPr="00622DE7">
                        <w:t>Provide a steer on how they would like officers to respond to the</w:t>
                      </w:r>
                      <w:r w:rsidR="009F7475">
                        <w:t>se topics</w:t>
                      </w:r>
                      <w:r w:rsidRPr="00622DE7">
                        <w:t xml:space="preserve">, </w:t>
                      </w:r>
                      <w:r w:rsidR="00635869">
                        <w:t>identifying</w:t>
                      </w:r>
                      <w:r w:rsidR="005D0347">
                        <w:t xml:space="preserve"> </w:t>
                      </w:r>
                      <w:r w:rsidR="00635869">
                        <w:t xml:space="preserve">any </w:t>
                      </w:r>
                      <w:r w:rsidR="00BC1786">
                        <w:t>specific</w:t>
                      </w:r>
                      <w:r w:rsidR="005D0347">
                        <w:t xml:space="preserve"> </w:t>
                      </w:r>
                      <w:r w:rsidRPr="00622DE7">
                        <w:t>areas that they would like to see amended</w:t>
                      </w:r>
                      <w:r w:rsidR="00882B1B">
                        <w:t xml:space="preserve"> or </w:t>
                      </w:r>
                      <w:r w:rsidR="00F33EA8">
                        <w:t>which need</w:t>
                      </w:r>
                      <w:r w:rsidR="00882B1B">
                        <w:t xml:space="preserve"> further clarification from </w:t>
                      </w:r>
                      <w:r w:rsidR="00F33EA8">
                        <w:t>Ministers</w:t>
                      </w:r>
                      <w:r w:rsidRPr="00622DE7">
                        <w:t xml:space="preserve">. </w:t>
                      </w:r>
                    </w:p>
                    <w:p w14:paraId="5837A1DF" w14:textId="2DAAF4BC" w:rsidR="000F69FB" w:rsidRPr="00622DE7" w:rsidRDefault="003D6756" w:rsidP="00B84F31">
                      <w:pPr>
                        <w:ind w:left="0" w:firstLine="0"/>
                      </w:pPr>
                      <w:sdt>
                        <w:sdtPr>
                          <w:rPr>
                            <w:rStyle w:val="Style6"/>
                            <w:highlight w:val="yellow"/>
                          </w:rPr>
                          <w:alias w:val="Action/s"/>
                          <w:tag w:val="Action/s"/>
                          <w:id w:val="450136090"/>
                          <w:placeholder>
                            <w:docPart w:val="59A703109A4D42EA991468FDB3A52F8D"/>
                          </w:placeholder>
                        </w:sdtPr>
                        <w:sdtEndPr>
                          <w:rPr>
                            <w:rStyle w:val="Style6"/>
                            <w:highlight w:val="none"/>
                          </w:rPr>
                        </w:sdtEndPr>
                        <w:sdtContent>
                          <w:r w:rsidR="000F69FB" w:rsidRPr="00622DE7">
                            <w:rPr>
                              <w:rStyle w:val="Style6"/>
                            </w:rPr>
                            <w:t>Action/s</w:t>
                          </w:r>
                        </w:sdtContent>
                      </w:sdt>
                    </w:p>
                    <w:p w14:paraId="289AC9FA" w14:textId="73A09E95" w:rsidR="00622DE7" w:rsidRPr="008D781C" w:rsidRDefault="00622DE7" w:rsidP="00622DE7">
                      <w:pPr>
                        <w:pStyle w:val="ListParagraph"/>
                        <w:numPr>
                          <w:ilvl w:val="0"/>
                          <w:numId w:val="17"/>
                        </w:numPr>
                      </w:pPr>
                      <w:r>
                        <w:t xml:space="preserve">Officers will continue to work with DCN, CCN and other relevant groups to ensure a strong </w:t>
                      </w:r>
                      <w:r w:rsidR="009577D9">
                        <w:t>consensual</w:t>
                      </w:r>
                      <w:r w:rsidR="00B25A40">
                        <w:t xml:space="preserve"> </w:t>
                      </w:r>
                      <w:r>
                        <w:t xml:space="preserve">voice for local government sector as the Bill proceeds through Parliament. </w:t>
                      </w:r>
                    </w:p>
                    <w:p w14:paraId="672741F1" w14:textId="55434267" w:rsidR="00961D9A" w:rsidRPr="0039660B" w:rsidRDefault="00961D9A" w:rsidP="00622DE7">
                      <w:pPr>
                        <w:pStyle w:val="Title3"/>
                        <w:rPr>
                          <w:highlight w:val="yellow"/>
                        </w:rPr>
                      </w:pPr>
                    </w:p>
                    <w:p w14:paraId="2B3668D7" w14:textId="54207CA8" w:rsidR="00804F81" w:rsidRPr="00B84F31" w:rsidRDefault="00804F81" w:rsidP="0096021E">
                      <w:pPr>
                        <w:pStyle w:val="Title3"/>
                        <w:ind w:left="360"/>
                      </w:pPr>
                    </w:p>
                    <w:p w14:paraId="5837A1E1" w14:textId="77777777" w:rsidR="000F69FB" w:rsidRDefault="000F69FB"/>
                  </w:txbxContent>
                </v:textbox>
                <w10:wrap anchorx="margin"/>
              </v:shape>
            </w:pict>
          </mc:Fallback>
        </mc:AlternateContent>
      </w:r>
    </w:p>
    <w:p w14:paraId="5837A19E" w14:textId="57E8B5D5" w:rsidR="009B6F95" w:rsidRDefault="009B6F95" w:rsidP="0096021E">
      <w:pPr>
        <w:pStyle w:val="Title3"/>
      </w:pPr>
    </w:p>
    <w:p w14:paraId="5837A19F" w14:textId="77777777" w:rsidR="009B6F95" w:rsidRDefault="009B6F95" w:rsidP="0096021E">
      <w:pPr>
        <w:pStyle w:val="Title3"/>
      </w:pPr>
    </w:p>
    <w:p w14:paraId="5837A1A0" w14:textId="77777777" w:rsidR="009B6F95" w:rsidRDefault="009B6F95" w:rsidP="0096021E">
      <w:pPr>
        <w:pStyle w:val="Title3"/>
      </w:pPr>
    </w:p>
    <w:p w14:paraId="5837A1A1" w14:textId="77777777" w:rsidR="009B6F95" w:rsidRDefault="009B6F95" w:rsidP="0096021E">
      <w:pPr>
        <w:pStyle w:val="Title3"/>
      </w:pPr>
    </w:p>
    <w:p w14:paraId="5837A1A2" w14:textId="77777777" w:rsidR="009B6F95" w:rsidRDefault="009B6F95" w:rsidP="0096021E">
      <w:pPr>
        <w:pStyle w:val="Title3"/>
      </w:pPr>
    </w:p>
    <w:p w14:paraId="5837A1A3" w14:textId="77777777" w:rsidR="009B6F95" w:rsidRDefault="009B6F95" w:rsidP="0096021E">
      <w:pPr>
        <w:pStyle w:val="Title3"/>
      </w:pPr>
    </w:p>
    <w:p w14:paraId="5837A1A4" w14:textId="77777777" w:rsidR="009B6F95" w:rsidRDefault="009B6F95" w:rsidP="0096021E">
      <w:pPr>
        <w:pStyle w:val="Title3"/>
      </w:pPr>
    </w:p>
    <w:p w14:paraId="5837A1A5" w14:textId="77777777" w:rsidR="009B6F95" w:rsidRDefault="009B6F95" w:rsidP="0096021E">
      <w:pPr>
        <w:pStyle w:val="Title3"/>
      </w:pPr>
    </w:p>
    <w:p w14:paraId="5837A1A6" w14:textId="77777777" w:rsidR="009B6F95" w:rsidRDefault="009B6F95" w:rsidP="0096021E">
      <w:pPr>
        <w:pStyle w:val="Title3"/>
      </w:pPr>
    </w:p>
    <w:p w14:paraId="5837A1A7" w14:textId="77777777" w:rsidR="009B6F95" w:rsidRDefault="009B6F95" w:rsidP="0096021E">
      <w:pPr>
        <w:pStyle w:val="Title3"/>
      </w:pPr>
    </w:p>
    <w:p w14:paraId="5837A1A8" w14:textId="7F26CAC1" w:rsidR="009B6F95" w:rsidRPr="00C803F3" w:rsidRDefault="009B6F95" w:rsidP="000F69FB">
      <w:r>
        <w:rPr>
          <w:rStyle w:val="Style2"/>
        </w:rPr>
        <w:t>Contact officer</w:t>
      </w:r>
      <w:r w:rsidR="009F7475">
        <w:rPr>
          <w:rStyle w:val="Style2"/>
        </w:rPr>
        <w:t>s</w:t>
      </w:r>
      <w:r>
        <w:rPr>
          <w:rStyle w:val="Style2"/>
        </w:rPr>
        <w:t>:</w:t>
      </w:r>
      <w:r w:rsidRPr="00A627DD">
        <w:tab/>
      </w:r>
      <w:r w:rsidRPr="00A627DD">
        <w:tab/>
      </w:r>
      <w:sdt>
        <w:sdtPr>
          <w:alias w:val="Contact officer"/>
          <w:tag w:val="Contact officer"/>
          <w:id w:val="1986894198"/>
          <w:placeholder>
            <w:docPart w:val="612AD7A44EDB4762853B2D70AF17F626"/>
          </w:placeholder>
          <w:text w:multiLine="1"/>
        </w:sdtPr>
        <w:sdtEndPr/>
        <w:sdtContent>
          <w:r w:rsidR="001D71D1">
            <w:t>Ellie Law</w:t>
          </w:r>
          <w:r w:rsidR="0055558B">
            <w:t xml:space="preserve"> </w:t>
          </w:r>
          <w:r w:rsidR="009273DD">
            <w:t xml:space="preserve">/ Esther Barrott </w:t>
          </w:r>
        </w:sdtContent>
      </w:sdt>
    </w:p>
    <w:p w14:paraId="5837A1A9" w14:textId="1B575AD3" w:rsidR="009B6F95" w:rsidRDefault="003D6756"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1D71D1">
            <w:t xml:space="preserve">Policy Advisor </w:t>
          </w:r>
        </w:sdtContent>
      </w:sdt>
    </w:p>
    <w:p w14:paraId="5837A1AA" w14:textId="3F41D4A9" w:rsidR="009B6F95" w:rsidRDefault="003D6756"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1D71D1" w:rsidRPr="001D71D1">
            <w:t>07584 273764</w:t>
          </w:r>
        </w:sdtContent>
      </w:sdt>
      <w:r w:rsidR="009B6F95" w:rsidRPr="00B5377C">
        <w:t xml:space="preserve"> </w:t>
      </w:r>
      <w:r w:rsidR="009273DD">
        <w:t>/</w:t>
      </w:r>
      <w:r w:rsidR="0055558B">
        <w:t xml:space="preserve"> </w:t>
      </w:r>
      <w:r w:rsidR="0055558B" w:rsidRPr="0055558B">
        <w:t>07464</w:t>
      </w:r>
      <w:r w:rsidR="0055558B">
        <w:t xml:space="preserve"> </w:t>
      </w:r>
      <w:r w:rsidR="0055558B" w:rsidRPr="0055558B">
        <w:t>652906</w:t>
      </w:r>
    </w:p>
    <w:p w14:paraId="5837A1AB" w14:textId="226D38E7" w:rsidR="009B6F95" w:rsidRDefault="003D6756" w:rsidP="0096021E">
      <w:pPr>
        <w:pStyle w:val="Title3"/>
      </w:pPr>
      <w:sdt>
        <w:sdtPr>
          <w:rPr>
            <w:rStyle w:val="Style2"/>
          </w:rPr>
          <w:id w:val="614409820"/>
          <w:lock w:val="contentLocked"/>
          <w:placeholder>
            <w:docPart w:val="FA3CA5C2A15240AD83B09594817D5B94"/>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4E3CE6E4948A4A9997E08C61582CD8F0"/>
          </w:placeholder>
          <w:text w:multiLine="1"/>
        </w:sdtPr>
        <w:sdtEndPr/>
        <w:sdtContent>
          <w:r w:rsidR="001D71D1" w:rsidRPr="00245449">
            <w:t>Eleanor.</w:t>
          </w:r>
          <w:r w:rsidR="0001125F">
            <w:t>L</w:t>
          </w:r>
          <w:r w:rsidR="001D71D1" w:rsidRPr="00245449">
            <w:t>aw</w:t>
          </w:r>
          <w:r w:rsidR="009B6F95" w:rsidRPr="00245449">
            <w:t>@local.gov.uk</w:t>
          </w:r>
          <w:r w:rsidR="009273DD">
            <w:t xml:space="preserve"> / Esther.Barrott@local.gov.uk </w:t>
          </w:r>
        </w:sdtContent>
      </w:sdt>
    </w:p>
    <w:p w14:paraId="5837A1AC" w14:textId="77777777" w:rsidR="009B6F95" w:rsidRPr="00E8118A" w:rsidRDefault="009B6F95" w:rsidP="0096021E">
      <w:pPr>
        <w:pStyle w:val="Title3"/>
      </w:pPr>
    </w:p>
    <w:p w14:paraId="5837A1AD" w14:textId="77777777" w:rsidR="009B6F95" w:rsidRPr="00C803F3" w:rsidRDefault="009B6F95" w:rsidP="0096021E">
      <w:pPr>
        <w:pStyle w:val="Title3"/>
      </w:pPr>
      <w:r w:rsidRPr="00C803F3">
        <w:t xml:space="preserve"> </w:t>
      </w:r>
    </w:p>
    <w:p w14:paraId="5837A1AE" w14:textId="15790372" w:rsidR="009B6F95" w:rsidRDefault="009B6F95"/>
    <w:p w14:paraId="5E85DFD0" w14:textId="77777777" w:rsidR="007B5D78" w:rsidRPr="00C803F3" w:rsidRDefault="007B5D78"/>
    <w:p w14:paraId="5837A1AF" w14:textId="77777777" w:rsidR="009B6F95" w:rsidRPr="00C803F3" w:rsidRDefault="009B6F95"/>
    <w:p w14:paraId="681AD823" w14:textId="77777777" w:rsidR="00022A2F" w:rsidRPr="003D6756" w:rsidRDefault="00022A2F" w:rsidP="00022A2F">
      <w:pPr>
        <w:spacing w:after="0"/>
        <w:rPr>
          <w:b/>
          <w:bCs/>
          <w:sz w:val="28"/>
          <w:szCs w:val="28"/>
        </w:rPr>
      </w:pPr>
      <w:r w:rsidRPr="003D6756">
        <w:rPr>
          <w:b/>
          <w:bCs/>
          <w:sz w:val="28"/>
          <w:szCs w:val="28"/>
        </w:rPr>
        <w:lastRenderedPageBreak/>
        <w:t xml:space="preserve">Levelling Up and Regeneration Bill Update </w:t>
      </w:r>
    </w:p>
    <w:p w14:paraId="468DFFC8" w14:textId="77777777" w:rsidR="006001FE" w:rsidRPr="003D6756" w:rsidRDefault="006001FE" w:rsidP="000F69FB">
      <w:pPr>
        <w:rPr>
          <w:rStyle w:val="Style6"/>
          <w:sz w:val="14"/>
          <w:szCs w:val="14"/>
        </w:rPr>
      </w:pPr>
    </w:p>
    <w:p w14:paraId="5837A1B4" w14:textId="16794D0F" w:rsidR="009B6F95" w:rsidRPr="00C803F3" w:rsidRDefault="003D6756"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6AAEBF06" w14:textId="5FF0ACD8" w:rsidR="00323FCA" w:rsidRPr="00295EA8" w:rsidRDefault="00F26556" w:rsidP="00323FCA">
      <w:pPr>
        <w:pStyle w:val="ListParagraph"/>
      </w:pPr>
      <w:r>
        <w:t>The Queen’s Speech on 10 May announced a Levelling U</w:t>
      </w:r>
      <w:r w:rsidR="006611A2">
        <w:t xml:space="preserve">p and Regeneration Bill, which </w:t>
      </w:r>
      <w:r w:rsidR="00257C87">
        <w:t xml:space="preserve">was then presented to Parliament on 11 May. </w:t>
      </w:r>
      <w:r w:rsidR="00257C87" w:rsidRPr="00460099">
        <w:rPr>
          <w:rFonts w:ascii="Helvetica" w:hAnsi="Helvetica" w:cs="Helvetica"/>
          <w:color w:val="2D2D2D"/>
        </w:rPr>
        <w:t>The Bill a</w:t>
      </w:r>
      <w:r w:rsidR="00257C87" w:rsidRPr="00460099">
        <w:rPr>
          <w:rFonts w:ascii="Helvetica" w:hAnsi="Helvetica" w:cs="Helvetica"/>
        </w:rPr>
        <w:t>ims to drive local growth, empower local leaders to regenerate their areas, and ensure everyone can share in the UK’s success. </w:t>
      </w:r>
      <w:r w:rsidR="00257C87" w:rsidRPr="00D065E4">
        <w:rPr>
          <w:rFonts w:ascii="Helvetica" w:hAnsi="Helvetica" w:cs="Helvetica"/>
        </w:rPr>
        <w:t>It will place a duty on the Government to set Levelling Up missions</w:t>
      </w:r>
      <w:r w:rsidR="00257C87" w:rsidRPr="00460099">
        <w:rPr>
          <w:rFonts w:ascii="Helvetica" w:hAnsi="Helvetica" w:cs="Helvetica"/>
        </w:rPr>
        <w:t>,</w:t>
      </w:r>
      <w:r w:rsidR="00257C87" w:rsidRPr="00D065E4">
        <w:rPr>
          <w:rFonts w:ascii="Helvetica" w:hAnsi="Helvetica" w:cs="Helvetica"/>
        </w:rPr>
        <w:t xml:space="preserve"> and produce an annual report updating the country on the delivery of these missions.</w:t>
      </w:r>
    </w:p>
    <w:p w14:paraId="2F23B9DB" w14:textId="77777777" w:rsidR="00295EA8" w:rsidRPr="00295EA8" w:rsidRDefault="00295EA8" w:rsidP="00295EA8">
      <w:pPr>
        <w:pStyle w:val="ListParagraph"/>
        <w:numPr>
          <w:ilvl w:val="0"/>
          <w:numId w:val="0"/>
        </w:numPr>
        <w:ind w:left="360"/>
      </w:pPr>
    </w:p>
    <w:p w14:paraId="4CFC6320" w14:textId="45E32EFF" w:rsidR="002E3A94" w:rsidRDefault="00295EA8" w:rsidP="002E3A94">
      <w:pPr>
        <w:pStyle w:val="ListParagraph"/>
      </w:pPr>
      <w:r>
        <w:t xml:space="preserve">The </w:t>
      </w:r>
      <w:hyperlink r:id="rId11" w:history="1">
        <w:r w:rsidRPr="006D0A29">
          <w:rPr>
            <w:rStyle w:val="Hyperlink"/>
          </w:rPr>
          <w:t xml:space="preserve">LGA responded to the announcement of the </w:t>
        </w:r>
        <w:r w:rsidR="00A960E0" w:rsidRPr="006D0A29">
          <w:rPr>
            <w:rStyle w:val="Hyperlink"/>
          </w:rPr>
          <w:t>Bill</w:t>
        </w:r>
      </w:hyperlink>
      <w:r w:rsidR="001C03C2">
        <w:t xml:space="preserve"> by welcoming the steps it takes to </w:t>
      </w:r>
      <w:r w:rsidR="008F477F">
        <w:t xml:space="preserve">extend devolution, and make good on the commitment in the Levelling Up White Paper to </w:t>
      </w:r>
      <w:r w:rsidR="002E3A94">
        <w:t xml:space="preserve">offer </w:t>
      </w:r>
      <w:r w:rsidR="002E3A94" w:rsidRPr="002E3A94">
        <w:t>all of England the opportunity to benefit from a devolution deal by 2030.</w:t>
      </w:r>
      <w:r w:rsidR="002E3A94">
        <w:t xml:space="preserve"> </w:t>
      </w:r>
    </w:p>
    <w:p w14:paraId="66FBDA5C" w14:textId="77777777" w:rsidR="00B44BFA" w:rsidRDefault="00B44BFA" w:rsidP="00B44BFA">
      <w:pPr>
        <w:pStyle w:val="ListParagraph"/>
        <w:numPr>
          <w:ilvl w:val="0"/>
          <w:numId w:val="0"/>
        </w:numPr>
        <w:ind w:left="360"/>
      </w:pPr>
    </w:p>
    <w:p w14:paraId="6E204121" w14:textId="2FECA146" w:rsidR="002E3A94" w:rsidRDefault="005543E0" w:rsidP="002E3A94">
      <w:pPr>
        <w:pStyle w:val="ListParagraph"/>
      </w:pPr>
      <w:r>
        <w:t xml:space="preserve">The LGA response also emphasised that turning </w:t>
      </w:r>
      <w:r w:rsidR="00B44BFA">
        <w:t>l</w:t>
      </w:r>
      <w:r w:rsidR="00B44BFA" w:rsidRPr="00B44BFA">
        <w:t>evelling up from a political slogan to a reality will only be achieved if councils have the powers and funding they need to address regional inequality, tackle concentrations of deprivation and make towns and communities across England attractive places to live, work and visit.</w:t>
      </w:r>
    </w:p>
    <w:p w14:paraId="58493919" w14:textId="77777777" w:rsidR="00B44BFA" w:rsidRDefault="00B44BFA" w:rsidP="00B44BFA">
      <w:pPr>
        <w:pStyle w:val="ListParagraph"/>
        <w:numPr>
          <w:ilvl w:val="0"/>
          <w:numId w:val="0"/>
        </w:numPr>
        <w:ind w:left="360"/>
      </w:pPr>
    </w:p>
    <w:p w14:paraId="41E889B7" w14:textId="77777777" w:rsidR="007E46EB" w:rsidRDefault="00B44BFA" w:rsidP="002E3A94">
      <w:pPr>
        <w:pStyle w:val="ListParagraph"/>
      </w:pPr>
      <w:r>
        <w:t xml:space="preserve">Following the publication of the Bill, officers have been analysing the sections of the Bill relating to the levelling up missions and metrics, and devolution and governance. </w:t>
      </w:r>
      <w:r w:rsidR="00E70EEA">
        <w:t xml:space="preserve">Officers have met with the District Councils Network and the County Councils Network to understand their </w:t>
      </w:r>
      <w:r w:rsidR="00B046F6">
        <w:t xml:space="preserve">views on the Bill and the implications for their members. </w:t>
      </w:r>
    </w:p>
    <w:p w14:paraId="10F81045" w14:textId="77777777" w:rsidR="007E46EB" w:rsidRDefault="007E46EB" w:rsidP="007E46EB">
      <w:pPr>
        <w:pStyle w:val="ListParagraph"/>
        <w:numPr>
          <w:ilvl w:val="0"/>
          <w:numId w:val="0"/>
        </w:numPr>
        <w:ind w:left="360"/>
      </w:pPr>
    </w:p>
    <w:p w14:paraId="23F3BA92" w14:textId="2D05919F" w:rsidR="00B44BFA" w:rsidRDefault="00573124" w:rsidP="002E3A94">
      <w:pPr>
        <w:pStyle w:val="ListParagraph"/>
      </w:pPr>
      <w:r>
        <w:t xml:space="preserve">In line with the policy responsibilities of the People and Places Board this </w:t>
      </w:r>
      <w:r w:rsidR="00780DB0">
        <w:t>report</w:t>
      </w:r>
      <w:r>
        <w:t xml:space="preserve"> </w:t>
      </w:r>
      <w:r w:rsidR="00CE124C">
        <w:t>focuses</w:t>
      </w:r>
      <w:r w:rsidR="00780DB0">
        <w:t xml:space="preserve"> those provisions directly relating to devolution and </w:t>
      </w:r>
      <w:r w:rsidR="00BF6D15">
        <w:t xml:space="preserve">the </w:t>
      </w:r>
      <w:r w:rsidR="00780DB0">
        <w:t>levelling up</w:t>
      </w:r>
      <w:r w:rsidR="00BF6D15">
        <w:t xml:space="preserve"> missions</w:t>
      </w:r>
      <w:r w:rsidR="007E46EB">
        <w:t xml:space="preserve">. </w:t>
      </w:r>
      <w:r w:rsidR="00C05D33">
        <w:t>The LGA’s response to p</w:t>
      </w:r>
      <w:r w:rsidR="007E46EB">
        <w:t xml:space="preserve">rovisions relating to housing and regeneration </w:t>
      </w:r>
      <w:r w:rsidR="00EF6C2A">
        <w:t>is</w:t>
      </w:r>
      <w:r w:rsidR="00C05D33">
        <w:t xml:space="preserve"> being </w:t>
      </w:r>
      <w:r w:rsidR="00674ED3">
        <w:t xml:space="preserve">led </w:t>
      </w:r>
      <w:r w:rsidR="00D076BA">
        <w:t>by the E</w:t>
      </w:r>
      <w:r w:rsidR="00FA31DD">
        <w:t>conomy, Environment, Housing and Transport Board.</w:t>
      </w:r>
    </w:p>
    <w:sdt>
      <w:sdtPr>
        <w:rPr>
          <w:rStyle w:val="Style6"/>
          <w:i/>
          <w:iCs/>
          <w:u w:val="single"/>
        </w:rPr>
        <w:alias w:val="Issues"/>
        <w:tag w:val="Issues"/>
        <w:id w:val="-1684430981"/>
        <w:placeholder>
          <w:docPart w:val="1444C70DB0544F7FA5791133FDBCBD91"/>
        </w:placeholder>
      </w:sdtPr>
      <w:sdtEndPr>
        <w:rPr>
          <w:rStyle w:val="Style6"/>
          <w:i w:val="0"/>
          <w:iCs w:val="0"/>
        </w:rPr>
      </w:sdtEndPr>
      <w:sdtContent>
        <w:p w14:paraId="5837A1B7" w14:textId="6D01E78D" w:rsidR="009B6F95" w:rsidRPr="0039660B" w:rsidRDefault="009B6F95" w:rsidP="00323FCA">
          <w:pPr>
            <w:rPr>
              <w:rStyle w:val="ReportTemplate"/>
              <w:b/>
              <w:u w:val="single"/>
            </w:rPr>
          </w:pPr>
          <w:r w:rsidRPr="0039660B">
            <w:rPr>
              <w:rStyle w:val="Style6"/>
              <w:u w:val="single"/>
            </w:rPr>
            <w:t>Issues</w:t>
          </w:r>
        </w:p>
      </w:sdtContent>
    </w:sdt>
    <w:p w14:paraId="2915011F" w14:textId="7508429D" w:rsidR="002E3A94" w:rsidRPr="0039660B" w:rsidRDefault="0039660B" w:rsidP="0039660B">
      <w:pPr>
        <w:ind w:left="360" w:hanging="360"/>
        <w:rPr>
          <w:i/>
          <w:iCs/>
          <w:u w:val="single"/>
        </w:rPr>
      </w:pPr>
      <w:r w:rsidRPr="0039660B">
        <w:rPr>
          <w:i/>
          <w:iCs/>
          <w:u w:val="single"/>
        </w:rPr>
        <w:t xml:space="preserve">Levelling Up Missions </w:t>
      </w:r>
    </w:p>
    <w:p w14:paraId="09283FD6" w14:textId="15BA3B19" w:rsidR="29894BCB" w:rsidRDefault="6C30A638" w:rsidP="29894BCB">
      <w:pPr>
        <w:pStyle w:val="ListParagraph"/>
      </w:pPr>
      <w:r>
        <w:t xml:space="preserve">The Bill </w:t>
      </w:r>
      <w:r w:rsidR="1274CE9B">
        <w:t xml:space="preserve">states the </w:t>
      </w:r>
      <w:r w:rsidR="435433AE">
        <w:t xml:space="preserve">Minister must </w:t>
      </w:r>
      <w:r w:rsidR="55C94B65">
        <w:t xml:space="preserve">publish an annual report on the levelling-up missions which includes progress to date and future plans (Part 1, Section 2). Progress to date is measured using the latest data for calculating the mission and metrics. In this section it also sets out that the Government may decide a mission is no longer appropriate to pursue. </w:t>
      </w:r>
    </w:p>
    <w:p w14:paraId="2479DE56" w14:textId="77777777" w:rsidR="006832D3" w:rsidRDefault="006832D3" w:rsidP="006832D3">
      <w:pPr>
        <w:pStyle w:val="ListParagraph"/>
        <w:numPr>
          <w:ilvl w:val="0"/>
          <w:numId w:val="0"/>
        </w:numPr>
        <w:ind w:left="360"/>
      </w:pPr>
    </w:p>
    <w:p w14:paraId="061C2EE4" w14:textId="7253622E" w:rsidR="5DA7420C" w:rsidRPr="006832D3" w:rsidRDefault="120A2F3D" w:rsidP="5DA7420C">
      <w:pPr>
        <w:pStyle w:val="ListParagraph"/>
      </w:pPr>
      <w:r w:rsidRPr="120A2F3D">
        <w:rPr>
          <w:rFonts w:eastAsia="Calibri" w:cs="Arial"/>
        </w:rPr>
        <w:t xml:space="preserve">The Bill allows for the Minister to revise the mission progress methodology and metrics or the chosen target date (Part 1, Section 4). </w:t>
      </w:r>
    </w:p>
    <w:p w14:paraId="03EA6FDB" w14:textId="77777777" w:rsidR="006832D3" w:rsidRDefault="006832D3" w:rsidP="006832D3">
      <w:pPr>
        <w:pStyle w:val="ListParagraph"/>
        <w:numPr>
          <w:ilvl w:val="0"/>
          <w:numId w:val="0"/>
        </w:numPr>
        <w:ind w:left="360"/>
      </w:pPr>
    </w:p>
    <w:p w14:paraId="2E71C959" w14:textId="262CDDD0" w:rsidR="4BD4246A" w:rsidRPr="006832D3" w:rsidRDefault="22B38F31" w:rsidP="4BD4246A">
      <w:pPr>
        <w:pStyle w:val="ListParagraph"/>
      </w:pPr>
      <w:r w:rsidRPr="3909CBEE">
        <w:rPr>
          <w:rFonts w:eastAsia="Calibri" w:cs="Arial"/>
        </w:rPr>
        <w:t xml:space="preserve">Part 1, Section </w:t>
      </w:r>
      <w:r w:rsidRPr="2D9B4AB5">
        <w:rPr>
          <w:rFonts w:eastAsia="Calibri" w:cs="Arial"/>
        </w:rPr>
        <w:t>5 of the Bill states that the</w:t>
      </w:r>
      <w:r w:rsidR="464A9C27" w:rsidRPr="464A9C27">
        <w:rPr>
          <w:rFonts w:eastAsia="Calibri" w:cs="Arial"/>
        </w:rPr>
        <w:t xml:space="preserve"> missions must be </w:t>
      </w:r>
      <w:r w:rsidRPr="22B38F31">
        <w:rPr>
          <w:rFonts w:eastAsia="Calibri" w:cs="Arial"/>
        </w:rPr>
        <w:t xml:space="preserve">reviewed within a five-year </w:t>
      </w:r>
      <w:r w:rsidR="0CA9D147" w:rsidRPr="0CA9D147">
        <w:rPr>
          <w:rFonts w:eastAsia="Calibri" w:cs="Arial"/>
        </w:rPr>
        <w:t>period. Each review must</w:t>
      </w:r>
      <w:r w:rsidR="76A0135C" w:rsidRPr="76A0135C">
        <w:rPr>
          <w:rFonts w:eastAsia="Calibri" w:cs="Arial"/>
        </w:rPr>
        <w:t xml:space="preserve">: consider </w:t>
      </w:r>
      <w:r w:rsidR="19F22964" w:rsidRPr="19F22964">
        <w:rPr>
          <w:rFonts w:eastAsia="Calibri" w:cs="Arial"/>
        </w:rPr>
        <w:t xml:space="preserve">whether pursuing </w:t>
      </w:r>
      <w:r w:rsidR="3D443F6B" w:rsidRPr="3D443F6B">
        <w:rPr>
          <w:rFonts w:eastAsia="Calibri" w:cs="Arial"/>
        </w:rPr>
        <w:t xml:space="preserve">the missions is </w:t>
      </w:r>
      <w:r w:rsidR="60965572" w:rsidRPr="60965572">
        <w:rPr>
          <w:rFonts w:eastAsia="Calibri" w:cs="Arial"/>
        </w:rPr>
        <w:t xml:space="preserve">contributing to the reduction of </w:t>
      </w:r>
      <w:r w:rsidR="03E86B7A" w:rsidRPr="03E86B7A">
        <w:rPr>
          <w:rFonts w:eastAsia="Calibri" w:cs="Arial"/>
        </w:rPr>
        <w:t xml:space="preserve">geographical </w:t>
      </w:r>
      <w:r w:rsidR="794D2EC8" w:rsidRPr="794D2EC8">
        <w:rPr>
          <w:rFonts w:eastAsia="Calibri" w:cs="Arial"/>
        </w:rPr>
        <w:t xml:space="preserve">disparities in the UK, </w:t>
      </w:r>
      <w:r w:rsidR="6DDEAD8F" w:rsidRPr="6DDEAD8F">
        <w:rPr>
          <w:rFonts w:eastAsia="Calibri" w:cs="Arial"/>
        </w:rPr>
        <w:t xml:space="preserve">decide whether the missions should </w:t>
      </w:r>
      <w:r w:rsidR="6DDEAD8F" w:rsidRPr="6DDEAD8F">
        <w:rPr>
          <w:rFonts w:eastAsia="Calibri" w:cs="Arial"/>
        </w:rPr>
        <w:lastRenderedPageBreak/>
        <w:t xml:space="preserve">continue to be </w:t>
      </w:r>
      <w:r w:rsidR="5819E694" w:rsidRPr="5819E694">
        <w:rPr>
          <w:rFonts w:eastAsia="Calibri" w:cs="Arial"/>
        </w:rPr>
        <w:t xml:space="preserve">pursued </w:t>
      </w:r>
      <w:r w:rsidR="069586E6" w:rsidRPr="069586E6">
        <w:rPr>
          <w:rFonts w:eastAsia="Calibri" w:cs="Arial"/>
        </w:rPr>
        <w:t>and if not what the new ones</w:t>
      </w:r>
      <w:r w:rsidR="57D4EFA5" w:rsidRPr="57D4EFA5">
        <w:rPr>
          <w:rFonts w:eastAsia="Calibri" w:cs="Arial"/>
        </w:rPr>
        <w:t xml:space="preserve"> should be, and consider </w:t>
      </w:r>
      <w:r w:rsidR="4D39B2F4" w:rsidRPr="4D39B2F4">
        <w:rPr>
          <w:rFonts w:eastAsia="Calibri" w:cs="Arial"/>
        </w:rPr>
        <w:t xml:space="preserve">whether any </w:t>
      </w:r>
      <w:r w:rsidR="086F5DCA" w:rsidRPr="086F5DCA">
        <w:rPr>
          <w:rFonts w:eastAsia="Calibri" w:cs="Arial"/>
        </w:rPr>
        <w:t xml:space="preserve">additional missions should be </w:t>
      </w:r>
      <w:r w:rsidR="2BC173D1" w:rsidRPr="2BC173D1">
        <w:rPr>
          <w:rFonts w:eastAsia="Calibri" w:cs="Arial"/>
        </w:rPr>
        <w:t>pursued.</w:t>
      </w:r>
    </w:p>
    <w:p w14:paraId="6D827E4F" w14:textId="5ED82782" w:rsidR="001F1268" w:rsidRPr="006327E3" w:rsidRDefault="006327E3" w:rsidP="00B44BFA">
      <w:pPr>
        <w:ind w:left="360" w:hanging="360"/>
        <w:rPr>
          <w:i/>
          <w:iCs/>
          <w:u w:val="single"/>
        </w:rPr>
      </w:pPr>
      <w:r w:rsidRPr="006327E3">
        <w:rPr>
          <w:i/>
          <w:iCs/>
          <w:u w:val="single"/>
        </w:rPr>
        <w:t xml:space="preserve">New County Combined Authorities </w:t>
      </w:r>
    </w:p>
    <w:p w14:paraId="48995418" w14:textId="3F714329" w:rsidR="00E14C56" w:rsidRDefault="006327E3" w:rsidP="00825DCD">
      <w:pPr>
        <w:pStyle w:val="ListParagraph"/>
      </w:pPr>
      <w:r>
        <w:t xml:space="preserve">The </w:t>
      </w:r>
      <w:r w:rsidR="00C45170">
        <w:t xml:space="preserve">Bill allows for the establishment of new County Combined Authorities (CCAs) </w:t>
      </w:r>
      <w:r w:rsidR="00433A6B">
        <w:t xml:space="preserve">(Part </w:t>
      </w:r>
      <w:r w:rsidR="00BC1037">
        <w:t xml:space="preserve">2, Chapter 1, Section 7). It sets out two </w:t>
      </w:r>
      <w:r w:rsidR="00F0234B">
        <w:t>conditions for establishing a CCA – firstly, that</w:t>
      </w:r>
      <w:r w:rsidR="00B543A2" w:rsidRPr="00B543A2">
        <w:t xml:space="preserve"> it must cover the whole of the area of a two tier county council, and the whole of one or more of the area of a two tier county council, the area of a unitary county council, or the area of a unitary district counci</w:t>
      </w:r>
      <w:r w:rsidR="00B543A2">
        <w:t xml:space="preserve">l, and secondly, </w:t>
      </w:r>
      <w:r w:rsidR="00B543A2" w:rsidRPr="00B543A2">
        <w:t>that no part of the area of the CCA can be part of any other CCA, combined authority, or the integrated transport area of an integrated transport authority.</w:t>
      </w:r>
    </w:p>
    <w:p w14:paraId="78EDA8A2" w14:textId="3F714329" w:rsidR="008C2F35" w:rsidRDefault="008C2F35" w:rsidP="008C2F35">
      <w:pPr>
        <w:pStyle w:val="ListParagraph"/>
        <w:numPr>
          <w:ilvl w:val="0"/>
          <w:numId w:val="0"/>
        </w:numPr>
        <w:ind w:left="360"/>
      </w:pPr>
    </w:p>
    <w:p w14:paraId="05DCDA28" w14:textId="4B9A1997" w:rsidR="00CD5EFB" w:rsidRDefault="000112A0" w:rsidP="00825DCD">
      <w:pPr>
        <w:pStyle w:val="ListParagraph"/>
      </w:pPr>
      <w:r>
        <w:t>Before submitting a proposal to create a CCA to the Secretary of State, the authorit</w:t>
      </w:r>
      <w:r w:rsidR="000651F8">
        <w:t xml:space="preserve">y or authorities in question </w:t>
      </w:r>
      <w:r w:rsidR="004821C5">
        <w:t xml:space="preserve">must carry out a public </w:t>
      </w:r>
      <w:r w:rsidR="00057AEB">
        <w:t>consultation across the proposed area on the proposal and set out the purpose</w:t>
      </w:r>
      <w:r w:rsidR="00221350">
        <w:t>s</w:t>
      </w:r>
      <w:r w:rsidR="00057AEB">
        <w:t xml:space="preserve"> to be achieved</w:t>
      </w:r>
      <w:r w:rsidR="00221350">
        <w:t xml:space="preserve"> by the creation of the CCA to the Secretary of State</w:t>
      </w:r>
      <w:r w:rsidR="00667FEE">
        <w:t xml:space="preserve"> (Part 2, Chapter 1, Section 42)</w:t>
      </w:r>
      <w:r w:rsidR="00221350">
        <w:t xml:space="preserve">. </w:t>
      </w:r>
      <w:r w:rsidR="00057AEB">
        <w:t>The S</w:t>
      </w:r>
      <w:r w:rsidR="00672535">
        <w:t xml:space="preserve">ecretary </w:t>
      </w:r>
      <w:r w:rsidR="00057AEB">
        <w:t>o</w:t>
      </w:r>
      <w:r w:rsidR="00672535">
        <w:t xml:space="preserve">f </w:t>
      </w:r>
      <w:r w:rsidR="00057AEB">
        <w:t>S</w:t>
      </w:r>
      <w:r w:rsidR="00672535">
        <w:t>tate</w:t>
      </w:r>
      <w:r w:rsidR="00057AEB">
        <w:t xml:space="preserve"> may make regulations setting out what information and materials must be included in or submitted with a propo</w:t>
      </w:r>
      <w:r w:rsidR="00EA0251">
        <w:t>s</w:t>
      </w:r>
      <w:r w:rsidR="00057AEB">
        <w:t>al to establish a CCA.</w:t>
      </w:r>
      <w:r w:rsidR="008A3894">
        <w:t xml:space="preserve"> The proposal to establish a CCA </w:t>
      </w:r>
      <w:r w:rsidR="00DD19DC">
        <w:t xml:space="preserve">does not </w:t>
      </w:r>
      <w:r w:rsidR="00CB107F">
        <w:t>need to be submitted by all authorities</w:t>
      </w:r>
      <w:r w:rsidR="00C56131">
        <w:t xml:space="preserve">. However, if an </w:t>
      </w:r>
      <w:r w:rsidR="0084446B">
        <w:t xml:space="preserve">authority doesn’t submit a proposal, they still must consent to its submission (Part 2, Chapter 2, Section 60). </w:t>
      </w:r>
    </w:p>
    <w:p w14:paraId="7654328E" w14:textId="77777777" w:rsidR="00864714" w:rsidRDefault="00864714" w:rsidP="00EA0251">
      <w:pPr>
        <w:pStyle w:val="ListParagraph"/>
        <w:numPr>
          <w:ilvl w:val="0"/>
          <w:numId w:val="0"/>
        </w:numPr>
        <w:ind w:left="360"/>
      </w:pPr>
    </w:p>
    <w:p w14:paraId="1A1A1995" w14:textId="6E1693C2" w:rsidR="00864714" w:rsidRDefault="00864714" w:rsidP="00825DCD">
      <w:pPr>
        <w:pStyle w:val="ListParagraph"/>
      </w:pPr>
      <w:r>
        <w:t>The Secretary of State may only establish a CCA</w:t>
      </w:r>
      <w:r w:rsidR="008F6C6C">
        <w:t xml:space="preserve"> if they consider that establishing it is likely to improve the economic, social and environmental wellbeing of some or all of the people in the area, considers the need for effective local government, reflects the identities and interests to local communities, that it will achieve the purpose(s) set out by the proposal</w:t>
      </w:r>
      <w:r w:rsidR="00EA0251">
        <w:t xml:space="preserve"> made by the authorities</w:t>
      </w:r>
      <w:r w:rsidR="008F6C6C">
        <w:t xml:space="preserve">, that the constituent councils of the CCA consent </w:t>
      </w:r>
      <w:r w:rsidR="00EA0251">
        <w:t xml:space="preserve">to its creation </w:t>
      </w:r>
      <w:r w:rsidR="008F6C6C">
        <w:t>and public consultation has been carried out. The S</w:t>
      </w:r>
      <w:r w:rsidR="00EA0251">
        <w:t xml:space="preserve">ecretary </w:t>
      </w:r>
      <w:r w:rsidR="008F6C6C">
        <w:t>o</w:t>
      </w:r>
      <w:r w:rsidR="00EA0251">
        <w:t xml:space="preserve">f </w:t>
      </w:r>
      <w:r w:rsidR="008F6C6C">
        <w:t>S</w:t>
      </w:r>
      <w:r w:rsidR="00EA0251">
        <w:t>tate</w:t>
      </w:r>
      <w:r w:rsidR="008F6C6C">
        <w:t xml:space="preserve"> </w:t>
      </w:r>
      <w:r w:rsidR="00EA0251">
        <w:t>must</w:t>
      </w:r>
      <w:r w:rsidR="008F6C6C">
        <w:t xml:space="preserve"> carry out a public consultation unless it has already been carried out by the constituent councils and the S</w:t>
      </w:r>
      <w:r w:rsidR="00EA0251">
        <w:t xml:space="preserve">ecretary </w:t>
      </w:r>
      <w:r w:rsidR="008F6C6C">
        <w:t>o</w:t>
      </w:r>
      <w:r w:rsidR="00EA0251">
        <w:t>f State</w:t>
      </w:r>
      <w:r w:rsidR="008F6C6C">
        <w:t xml:space="preserve"> considers no further consultation to be needed</w:t>
      </w:r>
      <w:r w:rsidR="00EE584C">
        <w:t xml:space="preserve"> (Part 2, Chapter 1, Section 43). </w:t>
      </w:r>
    </w:p>
    <w:p w14:paraId="5A551B27" w14:textId="77777777" w:rsidR="00E02B3D" w:rsidRDefault="00E02B3D" w:rsidP="00E02B3D">
      <w:pPr>
        <w:pStyle w:val="ListParagraph"/>
        <w:numPr>
          <w:ilvl w:val="0"/>
          <w:numId w:val="0"/>
        </w:numPr>
        <w:ind w:left="360"/>
      </w:pPr>
    </w:p>
    <w:p w14:paraId="4FAC44EA" w14:textId="673BEF4B" w:rsidR="00B543A2" w:rsidRDefault="00E02B3D" w:rsidP="00825DCD">
      <w:pPr>
        <w:pStyle w:val="ListParagraph"/>
      </w:pPr>
      <w:r>
        <w:t xml:space="preserve">These CCAs are similar to existing Mayoral Combined Authorities (MCAs) but differ in a number of ways. Constituent members of a CCA can be either county councils, or unitary councils within the CCA’s area, but not district councils (Part 2, Chapter 1, Section </w:t>
      </w:r>
      <w:r w:rsidR="00C63969">
        <w:t xml:space="preserve">8). District councils can be non-constituent members, </w:t>
      </w:r>
      <w:r w:rsidR="00AB7F82">
        <w:t xml:space="preserve">which are by default non-voting members unless the existing constituent members </w:t>
      </w:r>
      <w:r w:rsidR="00204E2D">
        <w:t xml:space="preserve">resolve otherwise. </w:t>
      </w:r>
    </w:p>
    <w:p w14:paraId="26CD07DF" w14:textId="77777777" w:rsidR="00204E2D" w:rsidRDefault="00204E2D" w:rsidP="001A406F">
      <w:pPr>
        <w:pStyle w:val="ListParagraph"/>
        <w:numPr>
          <w:ilvl w:val="0"/>
          <w:numId w:val="0"/>
        </w:numPr>
        <w:ind w:left="360"/>
      </w:pPr>
    </w:p>
    <w:p w14:paraId="0157F7E0" w14:textId="2471EC5E" w:rsidR="00204E2D" w:rsidRDefault="00A0183F" w:rsidP="00825DCD">
      <w:pPr>
        <w:pStyle w:val="ListParagraph"/>
      </w:pPr>
      <w:r>
        <w:t xml:space="preserve">The Bill allows for non-constituent members </w:t>
      </w:r>
      <w:r w:rsidR="001A406F">
        <w:t>be drawn from a wider pool than just district councils</w:t>
      </w:r>
      <w:r w:rsidR="00A37E6F">
        <w:t>.</w:t>
      </w:r>
      <w:r w:rsidR="00D9232B">
        <w:t xml:space="preserve"> Local organisations</w:t>
      </w:r>
      <w:r w:rsidR="001A406F">
        <w:t xml:space="preserve"> such as universities</w:t>
      </w:r>
      <w:r w:rsidR="000F2F9E">
        <w:t xml:space="preserve">, LEPs or </w:t>
      </w:r>
      <w:r w:rsidR="001A406F">
        <w:t xml:space="preserve">business groups could be </w:t>
      </w:r>
      <w:r w:rsidR="00F33F4D">
        <w:t xml:space="preserve">given non-constituent member status. The Bill also includes provision for </w:t>
      </w:r>
      <w:r w:rsidR="003013EC">
        <w:t>associate membe</w:t>
      </w:r>
      <w:r w:rsidR="000F08F5">
        <w:t>rs</w:t>
      </w:r>
      <w:r w:rsidR="00F30CBD">
        <w:t xml:space="preserve"> to be</w:t>
      </w:r>
      <w:r w:rsidR="003013EC">
        <w:t xml:space="preserve"> appointed to the </w:t>
      </w:r>
      <w:r w:rsidR="00B745B4">
        <w:t>CCA</w:t>
      </w:r>
      <w:r w:rsidR="00F30CBD">
        <w:t xml:space="preserve">. An associate member is an individual person – such as a local business leader </w:t>
      </w:r>
      <w:r w:rsidR="00A37E6F">
        <w:t>–</w:t>
      </w:r>
      <w:r w:rsidR="00F30CBD">
        <w:t xml:space="preserve"> </w:t>
      </w:r>
      <w:r w:rsidR="00A37E6F">
        <w:t xml:space="preserve">that a CCA can appoint. </w:t>
      </w:r>
      <w:r w:rsidR="00B745B4">
        <w:t xml:space="preserve"> (Part 2, Chapter 1, Sections </w:t>
      </w:r>
      <w:r w:rsidR="005F7424">
        <w:t>9 and 10)</w:t>
      </w:r>
      <w:r w:rsidR="00B745B4">
        <w:t xml:space="preserve">. Associate members are also </w:t>
      </w:r>
      <w:r w:rsidR="005F7424">
        <w:t xml:space="preserve">by default non-voting members of the CCA. </w:t>
      </w:r>
    </w:p>
    <w:p w14:paraId="2148ACB9" w14:textId="77777777" w:rsidR="005F7424" w:rsidRDefault="005F7424" w:rsidP="00A647EF">
      <w:pPr>
        <w:pStyle w:val="ListParagraph"/>
        <w:numPr>
          <w:ilvl w:val="0"/>
          <w:numId w:val="0"/>
        </w:numPr>
        <w:ind w:left="360"/>
      </w:pPr>
    </w:p>
    <w:p w14:paraId="23417595" w14:textId="0ACFD02C" w:rsidR="005F7424" w:rsidRDefault="00B839BD" w:rsidP="00825DCD">
      <w:pPr>
        <w:pStyle w:val="ListParagraph"/>
      </w:pPr>
      <w:r>
        <w:lastRenderedPageBreak/>
        <w:t>The Bill establishes that the Secretary of State may determine the maximum number of non-constituent and associate members of a CCA (</w:t>
      </w:r>
      <w:r w:rsidR="00224FE3">
        <w:t>Part 2, Chapter 1, Section 11)</w:t>
      </w:r>
      <w:r w:rsidR="00980DC7">
        <w:t xml:space="preserve">. </w:t>
      </w:r>
      <w:r w:rsidR="00386995">
        <w:t xml:space="preserve">It also states that </w:t>
      </w:r>
      <w:r w:rsidR="003B471A">
        <w:t>the committee of a CCA must not consist solely of non-constituent or associate members (</w:t>
      </w:r>
      <w:r w:rsidR="00FE1C9D">
        <w:t xml:space="preserve">Part 2, Chapter 1, section 27). </w:t>
      </w:r>
    </w:p>
    <w:p w14:paraId="57925E5A" w14:textId="77777777" w:rsidR="00980DC7" w:rsidRDefault="00980DC7" w:rsidP="000868E8">
      <w:pPr>
        <w:pStyle w:val="ListParagraph"/>
        <w:numPr>
          <w:ilvl w:val="0"/>
          <w:numId w:val="0"/>
        </w:numPr>
        <w:ind w:left="360"/>
      </w:pPr>
    </w:p>
    <w:p w14:paraId="1AF8D865" w14:textId="599AA54D" w:rsidR="00980DC7" w:rsidRDefault="00C11DC9" w:rsidP="00825DCD">
      <w:pPr>
        <w:pStyle w:val="ListParagraph"/>
      </w:pPr>
      <w:r>
        <w:t>The Bill establishes Overview and Scrutiny Committees for CCAs,</w:t>
      </w:r>
      <w:r w:rsidR="00E258EA">
        <w:t xml:space="preserve"> and allows for members of the Overview and Scrutiny Committee</w:t>
      </w:r>
      <w:r w:rsidR="00AB5014">
        <w:t xml:space="preserve"> (OSC)</w:t>
      </w:r>
      <w:r w:rsidR="00E258EA">
        <w:t xml:space="preserve"> to receive allowances</w:t>
      </w:r>
      <w:r w:rsidR="002A6986">
        <w:t xml:space="preserve"> (</w:t>
      </w:r>
      <w:r w:rsidR="003B7044">
        <w:t>Part 2, Chapter 1, Section 13).</w:t>
      </w:r>
      <w:r w:rsidR="00E258EA">
        <w:t xml:space="preserve"> At present, members of </w:t>
      </w:r>
      <w:r w:rsidR="00AB5014">
        <w:t>OSC</w:t>
      </w:r>
      <w:r w:rsidR="00E258EA">
        <w:t xml:space="preserve"> for MCAs do not receive allowances. </w:t>
      </w:r>
      <w:r w:rsidR="00AB5014">
        <w:t xml:space="preserve">The Bill </w:t>
      </w:r>
      <w:r w:rsidR="0078785F">
        <w:t xml:space="preserve">states that the Chair of OSC must be a person who is not a member of the same political </w:t>
      </w:r>
      <w:r w:rsidR="00EA1A85">
        <w:t xml:space="preserve">party as the Mayor, or if there is no Mayor, the majority party. </w:t>
      </w:r>
      <w:r w:rsidR="00A10CFE">
        <w:t>This suggests</w:t>
      </w:r>
      <w:r w:rsidR="007F17BC">
        <w:t xml:space="preserve"> that if all members of the CCA are from one political party, the Chair of OSC must be an Independent Person. </w:t>
      </w:r>
    </w:p>
    <w:p w14:paraId="1C0DEF31" w14:textId="77777777" w:rsidR="000868E8" w:rsidRDefault="000868E8" w:rsidP="00431570">
      <w:pPr>
        <w:pStyle w:val="ListParagraph"/>
        <w:numPr>
          <w:ilvl w:val="0"/>
          <w:numId w:val="0"/>
        </w:numPr>
        <w:ind w:left="360"/>
      </w:pPr>
    </w:p>
    <w:p w14:paraId="219176B4" w14:textId="7014E096" w:rsidR="00431570" w:rsidRDefault="002959CC" w:rsidP="00431570">
      <w:pPr>
        <w:pStyle w:val="ListParagraph"/>
      </w:pPr>
      <w:r>
        <w:t xml:space="preserve">The Bill allows for </w:t>
      </w:r>
      <w:r w:rsidR="00431570" w:rsidRPr="00431570">
        <w:t>allows the Secretary of State to provide for functions of a county or district council to be exercisable by a County Combined Authority (CCA). These functions can be exercisable instead of the local authority, jointly with the local authority or concurrently with the local authority</w:t>
      </w:r>
      <w:r w:rsidR="00431570">
        <w:t xml:space="preserve"> (Part 2, Chapter 1, Section 16). </w:t>
      </w:r>
    </w:p>
    <w:p w14:paraId="39253DA2" w14:textId="77777777" w:rsidR="00431570" w:rsidRPr="00431570" w:rsidRDefault="00431570" w:rsidP="00431570">
      <w:pPr>
        <w:pStyle w:val="ListParagraph"/>
        <w:numPr>
          <w:ilvl w:val="0"/>
          <w:numId w:val="0"/>
        </w:numPr>
        <w:ind w:left="360"/>
      </w:pPr>
    </w:p>
    <w:p w14:paraId="64838FA9" w14:textId="64BA462B" w:rsidR="00431570" w:rsidRDefault="00431570" w:rsidP="00431570">
      <w:pPr>
        <w:pStyle w:val="ListParagraph"/>
      </w:pPr>
      <w:r w:rsidRPr="00431570">
        <w:t>This is similar to the Cities and Local Government Devolution Act (2016) which is the legal basis for existing Combined Authorities, but the 2016 Act says that this can only occur when either (a) in the case of an order in relation to an existing combined authority, each appropriate authority consents; (b)in any other case, each constituent council consents.</w:t>
      </w:r>
    </w:p>
    <w:p w14:paraId="5922C30D" w14:textId="77777777" w:rsidR="00431570" w:rsidRPr="00431570" w:rsidRDefault="00431570" w:rsidP="00431570">
      <w:pPr>
        <w:pStyle w:val="ListParagraph"/>
        <w:numPr>
          <w:ilvl w:val="0"/>
          <w:numId w:val="0"/>
        </w:numPr>
        <w:ind w:left="360"/>
      </w:pPr>
    </w:p>
    <w:p w14:paraId="262B300C" w14:textId="49AB0ACE" w:rsidR="00431570" w:rsidRDefault="00431570" w:rsidP="00431570">
      <w:pPr>
        <w:pStyle w:val="ListParagraph"/>
      </w:pPr>
      <w:r w:rsidRPr="00431570">
        <w:t xml:space="preserve">The Levelling Up and Regeneration Bill also requires the consent of the constituent councils, however, </w:t>
      </w:r>
      <w:r w:rsidR="000F5DC4">
        <w:t xml:space="preserve">as the Bill </w:t>
      </w:r>
      <w:r w:rsidRPr="00431570">
        <w:t xml:space="preserve">explicitly excludes district councils from being constituent councils (Part 2, Chapter 1, Section 8), </w:t>
      </w:r>
      <w:r w:rsidR="000F5DC4">
        <w:t xml:space="preserve">this implies that </w:t>
      </w:r>
      <w:r w:rsidRPr="00431570">
        <w:t xml:space="preserve">powers could be transferred from a district to a CCA without requiring the consent of the district. </w:t>
      </w:r>
    </w:p>
    <w:p w14:paraId="41CA4FD0" w14:textId="77777777" w:rsidR="000F5DC4" w:rsidRPr="00431570" w:rsidRDefault="000F5DC4" w:rsidP="000F5DC4">
      <w:pPr>
        <w:pStyle w:val="ListParagraph"/>
        <w:numPr>
          <w:ilvl w:val="0"/>
          <w:numId w:val="0"/>
        </w:numPr>
        <w:ind w:left="360"/>
      </w:pPr>
    </w:p>
    <w:p w14:paraId="61DEF42E" w14:textId="77777777" w:rsidR="00431570" w:rsidRPr="00431570" w:rsidRDefault="00431570" w:rsidP="00431570">
      <w:pPr>
        <w:pStyle w:val="ListParagraph"/>
        <w:rPr>
          <w:u w:val="single"/>
        </w:rPr>
      </w:pPr>
      <w:r w:rsidRPr="00431570">
        <w:t xml:space="preserve">The Bill does not set out either in this section or elsewhere the types of powers that they would expect to be transferred under Section 16. In the explanatory notes of the Bill, it gives examples of transport, skills or economic development functions. </w:t>
      </w:r>
    </w:p>
    <w:p w14:paraId="72540342" w14:textId="414A6EEA" w:rsidR="000868E8" w:rsidRDefault="000868E8" w:rsidP="00D942A0">
      <w:pPr>
        <w:pStyle w:val="ListParagraph"/>
        <w:numPr>
          <w:ilvl w:val="0"/>
          <w:numId w:val="0"/>
        </w:numPr>
        <w:ind w:left="360"/>
      </w:pPr>
    </w:p>
    <w:p w14:paraId="57CDD0BB" w14:textId="77777777" w:rsidR="00C8440D" w:rsidRDefault="00A37737" w:rsidP="00825DCD">
      <w:pPr>
        <w:pStyle w:val="ListParagraph"/>
      </w:pPr>
      <w:r>
        <w:t xml:space="preserve">The Bill allows for </w:t>
      </w:r>
      <w:r w:rsidR="00C91F09">
        <w:t xml:space="preserve">powers currently held by other public authorities </w:t>
      </w:r>
      <w:r w:rsidR="0066280D">
        <w:t xml:space="preserve">to be </w:t>
      </w:r>
      <w:r w:rsidR="00436EAA">
        <w:t xml:space="preserve">conferred instead </w:t>
      </w:r>
      <w:r w:rsidR="00C612DF">
        <w:t>to</w:t>
      </w:r>
      <w:r w:rsidR="00436EAA">
        <w:t xml:space="preserve"> </w:t>
      </w:r>
      <w:r w:rsidR="00C612DF">
        <w:t>t</w:t>
      </w:r>
      <w:r w:rsidR="00436EAA">
        <w:t xml:space="preserve">he </w:t>
      </w:r>
      <w:r w:rsidR="00C612DF">
        <w:t>CCA, and for the public authority to then be abolished if it no longer has any functions as a result of these changes</w:t>
      </w:r>
      <w:r w:rsidR="00EF5527">
        <w:t xml:space="preserve"> (Part 2, Chapter 1, Section 17). However, it </w:t>
      </w:r>
      <w:r w:rsidR="00B9178B">
        <w:t xml:space="preserve">also states that Section 18 of the Cities and Local Government Devolution Act (2016) </w:t>
      </w:r>
      <w:r w:rsidR="00D942A0">
        <w:t xml:space="preserve">regarding the devolution of health functions </w:t>
      </w:r>
      <w:r w:rsidR="00B9178B">
        <w:t xml:space="preserve">still </w:t>
      </w:r>
      <w:r w:rsidR="00D942A0">
        <w:t xml:space="preserve">applies, suggesting there is little proposed changed to the health devolution landscape.  </w:t>
      </w:r>
    </w:p>
    <w:p w14:paraId="0DCD7565" w14:textId="77777777" w:rsidR="00C8440D" w:rsidRDefault="00C8440D" w:rsidP="00C8440D">
      <w:pPr>
        <w:pStyle w:val="ListParagraph"/>
        <w:numPr>
          <w:ilvl w:val="0"/>
          <w:numId w:val="0"/>
        </w:numPr>
        <w:ind w:left="360"/>
      </w:pPr>
    </w:p>
    <w:p w14:paraId="59686A0F" w14:textId="6A5847F7" w:rsidR="00E258EA" w:rsidRDefault="0062105F" w:rsidP="00825DCD">
      <w:pPr>
        <w:pStyle w:val="ListParagraph"/>
      </w:pPr>
      <w:r>
        <w:t xml:space="preserve">Powers </w:t>
      </w:r>
      <w:r w:rsidR="00517AC8" w:rsidRPr="00517AC8">
        <w:t xml:space="preserve">can only be </w:t>
      </w:r>
      <w:r w:rsidR="00517AC8">
        <w:t>transferred to the CCA</w:t>
      </w:r>
      <w:r w:rsidR="00517AC8" w:rsidRPr="00517AC8">
        <w:t xml:space="preserve"> if the S</w:t>
      </w:r>
      <w:r w:rsidR="00517AC8">
        <w:t xml:space="preserve">ecretary </w:t>
      </w:r>
      <w:r w:rsidR="00517AC8" w:rsidRPr="00517AC8">
        <w:t>o</w:t>
      </w:r>
      <w:r w:rsidR="00517AC8">
        <w:t xml:space="preserve">f </w:t>
      </w:r>
      <w:r w:rsidR="00517AC8" w:rsidRPr="00517AC8">
        <w:t>S</w:t>
      </w:r>
      <w:r w:rsidR="00517AC8">
        <w:t>tate</w:t>
      </w:r>
      <w:r w:rsidR="00517AC8" w:rsidRPr="00517AC8">
        <w:t xml:space="preserve"> considers that the change is likely to improve the economic, social and environmental wellbeing of some or all of the people who live or work in the area. The </w:t>
      </w:r>
      <w:r w:rsidR="00517AC8">
        <w:t>Secretary of State</w:t>
      </w:r>
      <w:r w:rsidR="00517AC8" w:rsidRPr="00517AC8">
        <w:t xml:space="preserve"> if doing this must </w:t>
      </w:r>
      <w:r w:rsidR="00517AC8" w:rsidRPr="00517AC8">
        <w:lastRenderedPageBreak/>
        <w:t xml:space="preserve">place a report before Parliament to say what the effect of the change would be and </w:t>
      </w:r>
      <w:r w:rsidR="000857B7">
        <w:t xml:space="preserve">the reasoning behind the change. </w:t>
      </w:r>
    </w:p>
    <w:p w14:paraId="1BCFA80A" w14:textId="77777777" w:rsidR="00D942A0" w:rsidRDefault="00D942A0" w:rsidP="003333C0">
      <w:pPr>
        <w:pStyle w:val="ListParagraph"/>
        <w:numPr>
          <w:ilvl w:val="0"/>
          <w:numId w:val="0"/>
        </w:numPr>
        <w:ind w:left="360"/>
      </w:pPr>
    </w:p>
    <w:p w14:paraId="0E277C13" w14:textId="6E0CBCA1" w:rsidR="00D942A0" w:rsidRDefault="008C00BC" w:rsidP="00825DCD">
      <w:pPr>
        <w:pStyle w:val="ListParagraph"/>
      </w:pPr>
      <w:r>
        <w:t>The boundaries of a CCA may be changed, with the Secretary of State able to add or remove the area of a two-tier county council</w:t>
      </w:r>
      <w:r w:rsidR="00B36425" w:rsidRPr="00B36425">
        <w:t>, the area of a unitary county council, or the area of a unitary district council</w:t>
      </w:r>
      <w:r w:rsidR="003333C0">
        <w:t xml:space="preserve"> (Part 2, Chapter 1, Section 22)</w:t>
      </w:r>
      <w:r w:rsidR="00B36425" w:rsidRPr="00B36425">
        <w:t>. If CCA</w:t>
      </w:r>
      <w:r w:rsidR="005640D4">
        <w:t xml:space="preserve"> has a Mayor</w:t>
      </w:r>
      <w:r w:rsidR="00B36425" w:rsidRPr="00B36425">
        <w:t xml:space="preserve">, both the Mayor and the relevant council area must consent, if </w:t>
      </w:r>
      <w:r w:rsidR="005640D4">
        <w:t>there is no Mayor,</w:t>
      </w:r>
      <w:r w:rsidR="00B36425" w:rsidRPr="00B36425">
        <w:t xml:space="preserve"> the relevant council and the CCA </w:t>
      </w:r>
      <w:r w:rsidR="005640D4">
        <w:t xml:space="preserve">board must </w:t>
      </w:r>
      <w:r w:rsidR="00B36425" w:rsidRPr="00B36425">
        <w:t>consent</w:t>
      </w:r>
      <w:r w:rsidR="005640D4">
        <w:t xml:space="preserve"> to the change</w:t>
      </w:r>
      <w:r w:rsidR="00B36425" w:rsidRPr="00B36425">
        <w:t>.</w:t>
      </w:r>
    </w:p>
    <w:p w14:paraId="719F5C83" w14:textId="13720DF9" w:rsidR="005640D4" w:rsidRDefault="005640D4" w:rsidP="005F5D2D">
      <w:pPr>
        <w:pStyle w:val="ListParagraph"/>
        <w:numPr>
          <w:ilvl w:val="0"/>
          <w:numId w:val="0"/>
        </w:numPr>
        <w:ind w:left="360"/>
      </w:pPr>
    </w:p>
    <w:p w14:paraId="79AD52E9" w14:textId="2BF13A6B" w:rsidR="005640D4" w:rsidRDefault="000E2F8A" w:rsidP="00825DCD">
      <w:pPr>
        <w:pStyle w:val="ListParagraph"/>
      </w:pPr>
      <w:r>
        <w:t xml:space="preserve">Once the position of Mayor has been created for a </w:t>
      </w:r>
      <w:r w:rsidR="00DE0C0A">
        <w:t>CCA, the Bill states that this cannot be revoked without establishing the entire CCA and with it the office of Mayor</w:t>
      </w:r>
      <w:r w:rsidR="00EB0589">
        <w:t xml:space="preserve"> (</w:t>
      </w:r>
      <w:r w:rsidR="00EE1112">
        <w:t xml:space="preserve">Part 2, Chapter 1, Section 24). This is also the case with existing MCAs. </w:t>
      </w:r>
      <w:r w:rsidR="00857B9F">
        <w:t xml:space="preserve">CCAs may also be </w:t>
      </w:r>
      <w:r w:rsidR="00B23D7F">
        <w:t xml:space="preserve">abolished if the majority of constituent councils (and the Mayor, where one exists) </w:t>
      </w:r>
      <w:r w:rsidR="009D76B1">
        <w:t xml:space="preserve">consent for the Secretary of State to do so (Part 2, Chapter 1, Section 23). </w:t>
      </w:r>
    </w:p>
    <w:p w14:paraId="17E1700A" w14:textId="77777777" w:rsidR="009D76B1" w:rsidRDefault="009D76B1" w:rsidP="00AB154F">
      <w:pPr>
        <w:pStyle w:val="ListParagraph"/>
        <w:numPr>
          <w:ilvl w:val="0"/>
          <w:numId w:val="0"/>
        </w:numPr>
        <w:ind w:left="360"/>
      </w:pPr>
    </w:p>
    <w:p w14:paraId="605AD670" w14:textId="009F7599" w:rsidR="009D76B1" w:rsidRDefault="00D176C5" w:rsidP="00825DCD">
      <w:pPr>
        <w:pStyle w:val="ListParagraph"/>
      </w:pPr>
      <w:r>
        <w:t xml:space="preserve">The Bill allows for the position of a Mayor to be </w:t>
      </w:r>
      <w:r w:rsidR="00C16613">
        <w:t>created</w:t>
      </w:r>
      <w:r w:rsidR="003E6F8C">
        <w:t xml:space="preserve"> </w:t>
      </w:r>
      <w:r w:rsidR="006D7834">
        <w:t>(</w:t>
      </w:r>
      <w:r w:rsidR="00DC37EC">
        <w:t xml:space="preserve">Part 2, Chapter 1, Section 25), and for </w:t>
      </w:r>
      <w:r w:rsidR="002510F1">
        <w:t>powers</w:t>
      </w:r>
      <w:r w:rsidR="001F61F1">
        <w:t xml:space="preserve"> that are similar to any exercised by the CCA</w:t>
      </w:r>
      <w:r w:rsidR="002510F1">
        <w:t xml:space="preserve"> to be conferred to a Mayor</w:t>
      </w:r>
      <w:r w:rsidR="001F61F1">
        <w:t xml:space="preserve">, although this may not include the power to borrow money (Part 2, Chapter 1, Section </w:t>
      </w:r>
      <w:r w:rsidR="00C43B9B">
        <w:t xml:space="preserve">27). </w:t>
      </w:r>
      <w:r w:rsidR="00E7310D">
        <w:t>The Mayor may request powers to be conferred to them by the Secretary of State, but</w:t>
      </w:r>
      <w:r w:rsidR="00450F6B">
        <w:t xml:space="preserve"> this is contingent on them having consulted with the constituent councils. When making the request to the Secretary of State, the Mayor must make </w:t>
      </w:r>
      <w:r w:rsidR="00FA3EE6" w:rsidRPr="00FA3EE6">
        <w:t xml:space="preserve">a statement saying that either all the constituent councils agree to these powers being given to the </w:t>
      </w:r>
      <w:r w:rsidR="00FA3EE6">
        <w:t>M</w:t>
      </w:r>
      <w:r w:rsidR="00FA3EE6" w:rsidRPr="00FA3EE6">
        <w:t xml:space="preserve">ayor, or if not, the </w:t>
      </w:r>
      <w:r w:rsidR="00FA3EE6">
        <w:t>M</w:t>
      </w:r>
      <w:r w:rsidR="00FA3EE6" w:rsidRPr="00FA3EE6">
        <w:t>ayor’s rationale for proceeding</w:t>
      </w:r>
      <w:r w:rsidR="00FA3EE6">
        <w:t xml:space="preserve"> without the consent of the constituent councils</w:t>
      </w:r>
      <w:r w:rsidR="00FA3EE6" w:rsidRPr="00FA3EE6">
        <w:t xml:space="preserve">. This suggests that the </w:t>
      </w:r>
      <w:r w:rsidR="00FA3EE6">
        <w:t>M</w:t>
      </w:r>
      <w:r w:rsidR="00FA3EE6" w:rsidRPr="00FA3EE6">
        <w:t>ayor will be able to request powers from S</w:t>
      </w:r>
      <w:r w:rsidR="00FA3EE6">
        <w:t xml:space="preserve">ecretary </w:t>
      </w:r>
      <w:r w:rsidR="00FA3EE6" w:rsidRPr="00FA3EE6">
        <w:t>o</w:t>
      </w:r>
      <w:r w:rsidR="00FA3EE6">
        <w:t xml:space="preserve">f </w:t>
      </w:r>
      <w:r w:rsidR="00FA3EE6" w:rsidRPr="00FA3EE6">
        <w:t>S</w:t>
      </w:r>
      <w:r w:rsidR="00FA3EE6">
        <w:t>tate</w:t>
      </w:r>
      <w:r w:rsidR="00FA3EE6" w:rsidRPr="00FA3EE6">
        <w:t xml:space="preserve"> even without the constituent councils agreeing</w:t>
      </w:r>
      <w:r w:rsidR="00371282">
        <w:t xml:space="preserve"> to this transfer. </w:t>
      </w:r>
    </w:p>
    <w:p w14:paraId="006F2ECD" w14:textId="77777777" w:rsidR="00AB154F" w:rsidRDefault="00AB154F" w:rsidP="00AB154F">
      <w:pPr>
        <w:pStyle w:val="ListParagraph"/>
        <w:numPr>
          <w:ilvl w:val="0"/>
          <w:numId w:val="0"/>
        </w:numPr>
        <w:ind w:left="360"/>
      </w:pPr>
    </w:p>
    <w:p w14:paraId="17D3316A" w14:textId="419CB9E0" w:rsidR="009E333A" w:rsidRDefault="00A15048" w:rsidP="00825DCD">
      <w:pPr>
        <w:pStyle w:val="ListParagraph"/>
      </w:pPr>
      <w:r>
        <w:t xml:space="preserve">Although the Bill uses the term Mayor throughout, it also makes provision for the role to be </w:t>
      </w:r>
      <w:r w:rsidR="000C62CD">
        <w:t xml:space="preserve">known by alternative titles including </w:t>
      </w:r>
      <w:r w:rsidR="00AB154F" w:rsidRPr="00AB154F">
        <w:t xml:space="preserve">county commissioner, county governor, elected leader, governor, or another title as created by the CCA. If </w:t>
      </w:r>
      <w:r w:rsidR="002A3942">
        <w:t xml:space="preserve">the CCA wants to use </w:t>
      </w:r>
      <w:r w:rsidR="00AB154F" w:rsidRPr="00AB154F">
        <w:t xml:space="preserve">another title, this must be passed by a meeting of the CCA. A CCA can </w:t>
      </w:r>
      <w:r w:rsidR="002A3942">
        <w:t xml:space="preserve">also </w:t>
      </w:r>
      <w:r w:rsidR="00AB154F" w:rsidRPr="00AB154F">
        <w:t xml:space="preserve">decide to change the title of </w:t>
      </w:r>
      <w:r w:rsidR="002A3942">
        <w:t>M</w:t>
      </w:r>
      <w:r w:rsidR="00AB154F" w:rsidRPr="00AB154F">
        <w:t xml:space="preserve">ayor to another title, but must send notice of the change to the </w:t>
      </w:r>
      <w:r w:rsidR="002A3942">
        <w:t xml:space="preserve">Secretary of State. </w:t>
      </w:r>
    </w:p>
    <w:p w14:paraId="1C682752" w14:textId="77777777" w:rsidR="003544E1" w:rsidRDefault="003544E1" w:rsidP="00927E4D">
      <w:pPr>
        <w:pStyle w:val="ListParagraph"/>
        <w:numPr>
          <w:ilvl w:val="0"/>
          <w:numId w:val="0"/>
        </w:numPr>
        <w:ind w:left="360"/>
      </w:pPr>
    </w:p>
    <w:p w14:paraId="34939281" w14:textId="102293C6" w:rsidR="003544E1" w:rsidRDefault="003544E1" w:rsidP="00825DCD">
      <w:pPr>
        <w:pStyle w:val="ListParagraph"/>
      </w:pPr>
      <w:r>
        <w:t xml:space="preserve">The Bill </w:t>
      </w:r>
      <w:r w:rsidR="00815437">
        <w:t xml:space="preserve">removes the previous moratorium on carrying out changes of governance within a short timeframe to enable areas to access deeper devolution even if they have only recently adopted a different governance model. The Secretary of State can now </w:t>
      </w:r>
      <w:r w:rsidR="00BE06A6">
        <w:t>allow an authority to hold a referendum or submit a proposal within a shorter timeframe (</w:t>
      </w:r>
      <w:r w:rsidR="00E20FB6">
        <w:t xml:space="preserve">Part 2, Chapter 2, </w:t>
      </w:r>
      <w:r w:rsidR="00BE06A6">
        <w:t>Section</w:t>
      </w:r>
      <w:r w:rsidR="00E20FB6">
        <w:t xml:space="preserve"> 66). </w:t>
      </w:r>
      <w:r w:rsidR="00BE06A6">
        <w:t xml:space="preserve"> </w:t>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1247C5" w:rsidRDefault="009B6F95" w:rsidP="000F69FB">
          <w:r w:rsidRPr="001247C5">
            <w:rPr>
              <w:rStyle w:val="Style6"/>
            </w:rPr>
            <w:t>Implications for Wales</w:t>
          </w:r>
        </w:p>
      </w:sdtContent>
    </w:sdt>
    <w:p w14:paraId="3D80FAB4" w14:textId="4723C221" w:rsidR="009E25BC" w:rsidRPr="003D6756" w:rsidRDefault="00EF6B06" w:rsidP="003D6756">
      <w:pPr>
        <w:pStyle w:val="ListParagraph"/>
        <w:rPr>
          <w:rStyle w:val="ReportTemplate"/>
          <w:i/>
        </w:rPr>
      </w:pPr>
      <w:r w:rsidRPr="001247C5">
        <w:rPr>
          <w:rStyle w:val="ReportTemplate"/>
        </w:rPr>
        <w:t>New County Combined Authorities can only be created in England,</w:t>
      </w:r>
      <w:r w:rsidR="00CE4CED" w:rsidRPr="001247C5">
        <w:rPr>
          <w:rStyle w:val="ReportTemplate"/>
        </w:rPr>
        <w:t xml:space="preserve"> and the Levelling Up White Paper </w:t>
      </w:r>
      <w:r w:rsidR="001247C5" w:rsidRPr="001247C5">
        <w:rPr>
          <w:rStyle w:val="ReportTemplate"/>
        </w:rPr>
        <w:t xml:space="preserve">focusses on ensuring that all areas of England are able to access a devolution deal by the end of 2030. </w:t>
      </w:r>
      <w:r w:rsidR="009B4A65" w:rsidRPr="001247C5">
        <w:rPr>
          <w:rStyle w:val="ReportTemplate"/>
          <w:iCs/>
        </w:rPr>
        <w:t xml:space="preserve">However, as work to detail the scope and scale of </w:t>
      </w:r>
      <w:r w:rsidR="009B4A65" w:rsidRPr="001247C5">
        <w:rPr>
          <w:rStyle w:val="ReportTemplate"/>
          <w:iCs/>
        </w:rPr>
        <w:lastRenderedPageBreak/>
        <w:t xml:space="preserve">powers needed to deliver the 12 Missions at a UK level unfolds the LGA will continue to look for opportunities to work with Welsh local government. </w:t>
      </w:r>
    </w:p>
    <w:p w14:paraId="5837A1C2" w14:textId="4426DBB8" w:rsidR="009B6F95" w:rsidRPr="00A469C4" w:rsidRDefault="003D6756" w:rsidP="009E25BC">
      <w:pPr>
        <w:ind w:left="0" w:firstLine="0"/>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A469C4">
            <w:rPr>
              <w:rStyle w:val="Style6"/>
            </w:rPr>
            <w:t>Financial Implications</w:t>
          </w:r>
        </w:sdtContent>
      </w:sdt>
    </w:p>
    <w:p w14:paraId="5769753D" w14:textId="1753EE4F" w:rsidR="00C62FC4" w:rsidRPr="003D6756" w:rsidRDefault="00C735B6" w:rsidP="003D6756">
      <w:pPr>
        <w:pStyle w:val="ListParagraph"/>
        <w:rPr>
          <w:rStyle w:val="Title2"/>
          <w:sz w:val="22"/>
        </w:rPr>
      </w:pPr>
      <w:r w:rsidRPr="00A469C4">
        <w:t>Any financial commitments made as part of the actions identified in this report will be met from the Board’s existing policy budget</w:t>
      </w:r>
      <w:r w:rsidR="003D6756">
        <w:t>.</w:t>
      </w:r>
    </w:p>
    <w:sdt>
      <w:sdtPr>
        <w:rPr>
          <w:rStyle w:val="Style6"/>
          <w:highlight w:val="yellow"/>
        </w:rPr>
        <w:alias w:val="Next steps"/>
        <w:tag w:val="Next steps"/>
        <w:id w:val="538939935"/>
        <w:placeholder>
          <w:docPart w:val="A4555172851F49689CE31FEDC21581DB"/>
        </w:placeholder>
      </w:sdtPr>
      <w:sdtEndPr>
        <w:rPr>
          <w:rStyle w:val="Style6"/>
          <w:highlight w:val="none"/>
        </w:rPr>
      </w:sdtEndPr>
      <w:sdtContent>
        <w:p w14:paraId="5837A1C5" w14:textId="2BD5F832" w:rsidR="009B6F95" w:rsidRPr="000067DB" w:rsidRDefault="009B6F95" w:rsidP="000F69FB">
          <w:pPr>
            <w:rPr>
              <w:rStyle w:val="ReportTemplate"/>
            </w:rPr>
          </w:pPr>
          <w:r w:rsidRPr="000067DB">
            <w:rPr>
              <w:rStyle w:val="Style6"/>
            </w:rPr>
            <w:t>Next steps</w:t>
          </w:r>
        </w:p>
      </w:sdtContent>
    </w:sdt>
    <w:p w14:paraId="7B57A848" w14:textId="0CB0FE63" w:rsidR="00D208A3" w:rsidRDefault="000163C3" w:rsidP="00B603FA">
      <w:pPr>
        <w:pStyle w:val="ListParagraph"/>
      </w:pPr>
      <w:r>
        <w:t xml:space="preserve">The LGA is a cross-party membership body that seeks to represent the interests of all councils. </w:t>
      </w:r>
      <w:r w:rsidR="00B603FA">
        <w:t xml:space="preserve">Officers will continue to work with DCN, CCN and other relevant groups to ensure </w:t>
      </w:r>
      <w:r w:rsidR="00D208A3">
        <w:t xml:space="preserve">that any </w:t>
      </w:r>
      <w:r w:rsidR="00BC5223">
        <w:t>policy</w:t>
      </w:r>
      <w:r w:rsidR="00B603FA">
        <w:t xml:space="preserve"> </w:t>
      </w:r>
      <w:r w:rsidR="00D57840">
        <w:t xml:space="preserve">or lobbying activity related to the provisions set out above are developed </w:t>
      </w:r>
      <w:r w:rsidR="00EB2560">
        <w:t>based on</w:t>
      </w:r>
      <w:r w:rsidR="00D57840">
        <w:t xml:space="preserve"> consensus </w:t>
      </w:r>
      <w:r w:rsidR="00095484">
        <w:t>and agreed with members.</w:t>
      </w:r>
      <w:r w:rsidR="00B603FA">
        <w:t xml:space="preserve"> </w:t>
      </w:r>
    </w:p>
    <w:p w14:paraId="62E0765F" w14:textId="77777777" w:rsidR="00D208A3" w:rsidRDefault="00D208A3" w:rsidP="00EB2560">
      <w:pPr>
        <w:pStyle w:val="ListParagraph"/>
        <w:numPr>
          <w:ilvl w:val="0"/>
          <w:numId w:val="0"/>
        </w:numPr>
        <w:ind w:left="360"/>
      </w:pPr>
    </w:p>
    <w:p w14:paraId="680F87DE" w14:textId="7847C6F4" w:rsidR="00D76FFE" w:rsidRDefault="00EB2560" w:rsidP="00C23F53">
      <w:pPr>
        <w:pStyle w:val="ListParagraph"/>
      </w:pPr>
      <w:r>
        <w:t>Within this context m</w:t>
      </w:r>
      <w:r w:rsidR="000012AF">
        <w:t xml:space="preserve">embers </w:t>
      </w:r>
      <w:r>
        <w:t>are asked</w:t>
      </w:r>
      <w:r w:rsidR="000012AF">
        <w:t xml:space="preserve"> to </w:t>
      </w:r>
      <w:r w:rsidR="00B046F6">
        <w:t xml:space="preserve">provide a steer on how they would like officers to respond to </w:t>
      </w:r>
      <w:r w:rsidR="00697B55" w:rsidRPr="00622DE7">
        <w:t>the</w:t>
      </w:r>
      <w:r w:rsidR="00697B55">
        <w:t xml:space="preserve">se topics within </w:t>
      </w:r>
      <w:r w:rsidR="00B046F6">
        <w:t xml:space="preserve">the Bill, </w:t>
      </w:r>
      <w:r w:rsidR="00697B55">
        <w:t xml:space="preserve">identifying any </w:t>
      </w:r>
      <w:r w:rsidR="00BC1786">
        <w:t>specific</w:t>
      </w:r>
      <w:r w:rsidR="00B046F6">
        <w:t xml:space="preserve"> areas that they would like to see</w:t>
      </w:r>
      <w:r w:rsidR="00AA367B">
        <w:t xml:space="preserve"> amended</w:t>
      </w:r>
      <w:r w:rsidR="00697B55">
        <w:t xml:space="preserve"> or which need further clarification from Ministers</w:t>
      </w:r>
      <w:r w:rsidR="00697B55" w:rsidRPr="00622DE7">
        <w:t>.</w:t>
      </w:r>
    </w:p>
    <w:sectPr w:rsidR="00D76FF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36371" w14:textId="77777777" w:rsidR="005D0981" w:rsidRPr="00C803F3" w:rsidRDefault="005D0981" w:rsidP="00C803F3">
      <w:r>
        <w:separator/>
      </w:r>
    </w:p>
  </w:endnote>
  <w:endnote w:type="continuationSeparator" w:id="0">
    <w:p w14:paraId="0A52D38D" w14:textId="77777777" w:rsidR="005D0981" w:rsidRPr="00C803F3" w:rsidRDefault="005D0981" w:rsidP="00C803F3">
      <w:r>
        <w:continuationSeparator/>
      </w:r>
    </w:p>
  </w:endnote>
  <w:endnote w:type="continuationNotice" w:id="1">
    <w:p w14:paraId="27A48BA0" w14:textId="77777777" w:rsidR="005D0981" w:rsidRDefault="005D09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55 Roman">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F145" w14:textId="77777777" w:rsidR="00F56037" w:rsidRDefault="00F56037" w:rsidP="00F56037">
    <w:pPr>
      <w:pStyle w:val="IDeAFooterAddress"/>
      <w:ind w:left="-567" w:right="-567"/>
      <w:jc w:val="center"/>
      <w:rPr>
        <w:rFonts w:ascii="Arial" w:hAnsi="Arial" w:cs="Arial"/>
        <w:szCs w:val="16"/>
      </w:rPr>
    </w:pPr>
  </w:p>
  <w:p w14:paraId="49EEDD84" w14:textId="4CF303B6" w:rsidR="003219CC" w:rsidRPr="00F56037" w:rsidRDefault="00F56037" w:rsidP="00F56037">
    <w:pPr>
      <w:pStyle w:val="IDeAFooterAddress"/>
      <w:ind w:left="-907" w:right="-907"/>
      <w:jc w:val="center"/>
      <w:rPr>
        <w:rFonts w:ascii="Arial" w:hAnsi="Arial" w:cs="Arial"/>
      </w:rPr>
    </w:pPr>
    <w:r>
      <w:rPr>
        <w:rFonts w:ascii="Arial" w:hAnsi="Arial" w:cs="Arial"/>
        <w:szCs w:val="16"/>
      </w:rPr>
      <w:t>1</w:t>
    </w:r>
    <w:r w:rsidRPr="00E86432">
      <w:rPr>
        <w:rFonts w:ascii="Arial" w:hAnsi="Arial" w:cs="Arial"/>
        <w:szCs w:val="16"/>
      </w:rPr>
      <w:t>8</w:t>
    </w:r>
    <w:r>
      <w:rPr>
        <w:rFonts w:ascii="Arial" w:hAnsi="Arial" w:cs="Arial"/>
        <w:szCs w:val="16"/>
      </w:rPr>
      <w:t xml:space="preserve"> Smith Square, London, SW1P 3HZ</w:t>
    </w:r>
    <w:r w:rsidRPr="00E86432">
      <w:rPr>
        <w:rFonts w:ascii="Arial" w:hAnsi="Arial" w:cs="Arial"/>
        <w:szCs w:val="16"/>
      </w:rPr>
      <w:t xml:space="preserve"> </w:t>
    </w:r>
    <w:r>
      <w:rPr>
        <w:rFonts w:ascii="Arial" w:hAnsi="Arial" w:cs="Arial"/>
        <w:szCs w:val="16"/>
      </w:rPr>
      <w:t xml:space="preserve">     </w:t>
    </w:r>
    <w:hyperlink r:id="rId1" w:history="1">
      <w:r w:rsidRPr="00E86432">
        <w:rPr>
          <w:rFonts w:ascii="Arial" w:hAnsi="Arial" w:cs="Arial"/>
          <w:color w:val="000000"/>
          <w:szCs w:val="16"/>
        </w:rPr>
        <w:t>www.local.gov.uk</w:t>
      </w:r>
    </w:hyperlink>
    <w:r>
      <w:rPr>
        <w:rFonts w:ascii="Arial" w:hAnsi="Arial" w:cs="Arial"/>
        <w:szCs w:val="16"/>
      </w:rPr>
      <w:t xml:space="preserve">      </w:t>
    </w:r>
    <w:r w:rsidRPr="00E86432">
      <w:rPr>
        <w:rFonts w:ascii="Arial" w:hAnsi="Arial" w:cs="Arial"/>
        <w:b/>
        <w:szCs w:val="16"/>
      </w:rPr>
      <w:t xml:space="preserve">Telephone </w:t>
    </w:r>
    <w:r>
      <w:rPr>
        <w:rFonts w:ascii="Arial" w:hAnsi="Arial" w:cs="Arial"/>
        <w:szCs w:val="16"/>
      </w:rPr>
      <w:t xml:space="preserve">020 7664 3000      </w:t>
    </w:r>
    <w:r w:rsidRPr="00E86432">
      <w:rPr>
        <w:rFonts w:ascii="Arial" w:hAnsi="Arial" w:cs="Arial"/>
        <w:b/>
        <w:szCs w:val="16"/>
      </w:rPr>
      <w:t xml:space="preserve">Email </w:t>
    </w:r>
    <w:hyperlink r:id="rId2" w:history="1">
      <w:r w:rsidRPr="00E86432">
        <w:rPr>
          <w:rFonts w:ascii="Arial" w:hAnsi="Arial" w:cs="Arial"/>
          <w:color w:val="000000"/>
          <w:szCs w:val="16"/>
        </w:rPr>
        <w:t>info@local.gov.uk</w:t>
      </w:r>
    </w:hyperlink>
    <w:r>
      <w:rPr>
        <w:rFonts w:ascii="Arial" w:hAnsi="Arial" w:cs="Arial"/>
        <w:szCs w:val="16"/>
      </w:rPr>
      <w:t xml:space="preserve">     </w:t>
    </w:r>
    <w:r>
      <w:rPr>
        <w:rFonts w:ascii="Arial" w:hAnsi="Arial" w:cs="Arial"/>
        <w:szCs w:val="16"/>
      </w:rPr>
      <w:br/>
    </w:r>
    <w:r w:rsidRPr="00E86432">
      <w:rPr>
        <w:rFonts w:ascii="Arial" w:hAnsi="Arial" w:cs="Arial"/>
        <w:szCs w:val="16"/>
      </w:rPr>
      <w:t>Local Government Association company number 11177145  Improvement and Development Agency for Local Government company</w:t>
    </w:r>
    <w:r>
      <w:rPr>
        <w:rFonts w:ascii="Arial" w:hAnsi="Arial" w:cs="Arial"/>
        <w:szCs w:val="16"/>
      </w:rPr>
      <w:t xml:space="preserve"> </w:t>
    </w:r>
    <w:r w:rsidRPr="00E86432">
      <w:rPr>
        <w:rFonts w:ascii="Arial" w:hAnsi="Arial" w:cs="Arial"/>
        <w:szCs w:val="16"/>
      </w:rPr>
      <w:t>number 03675577</w:t>
    </w:r>
    <w:r>
      <w:rPr>
        <w:rFonts w:ascii="Arial" w:hAnsi="Arial" w:cs="Arial"/>
        <w:szCs w:val="16"/>
      </w:rPr>
      <w:br/>
    </w:r>
    <w:r>
      <w:rPr>
        <w:rFonts w:ascii="Arial" w:hAnsi="Arial" w:cs="Arial"/>
        <w:b/>
        <w:szCs w:val="16"/>
      </w:rPr>
      <w:t xml:space="preserve">                               Chairman</w:t>
    </w:r>
    <w:r w:rsidRPr="00E86432">
      <w:rPr>
        <w:rFonts w:ascii="Arial" w:hAnsi="Arial" w:cs="Arial"/>
        <w:b/>
        <w:szCs w:val="16"/>
      </w:rPr>
      <w:t>:</w:t>
    </w:r>
    <w:r w:rsidRPr="00E86432">
      <w:rPr>
        <w:rFonts w:ascii="Arial" w:hAnsi="Arial" w:cs="Arial"/>
        <w:szCs w:val="16"/>
      </w:rPr>
      <w:t xml:space="preserve"> </w:t>
    </w:r>
    <w:r>
      <w:rPr>
        <w:rFonts w:ascii="Arial" w:hAnsi="Arial" w:cs="Arial"/>
        <w:szCs w:val="16"/>
      </w:rPr>
      <w:t xml:space="preserve">Councillor James Jamieson   </w:t>
    </w:r>
    <w:r w:rsidRPr="00E86432">
      <w:rPr>
        <w:rFonts w:ascii="Arial" w:hAnsi="Arial" w:cs="Arial"/>
        <w:b/>
        <w:szCs w:val="16"/>
      </w:rPr>
      <w:t>Chief Executive:</w:t>
    </w:r>
    <w:r w:rsidRPr="00E86432">
      <w:rPr>
        <w:rFonts w:ascii="Arial" w:hAnsi="Arial" w:cs="Arial"/>
        <w:szCs w:val="16"/>
      </w:rPr>
      <w:t xml:space="preserve"> Mark Lloyd</w:t>
    </w:r>
    <w:r>
      <w:rPr>
        <w:rFonts w:ascii="Arial" w:hAnsi="Arial" w:cs="Arial"/>
        <w:szCs w:val="16"/>
      </w:rPr>
      <w:t xml:space="preserve"> CBE</w:t>
    </w:r>
    <w:r w:rsidRPr="00E86432">
      <w:rPr>
        <w:rFonts w:ascii="Arial" w:hAnsi="Arial" w:cs="Arial"/>
        <w:szCs w:val="16"/>
      </w:rPr>
      <w:t xml:space="preserve"> </w:t>
    </w:r>
    <w:r>
      <w:rPr>
        <w:rFonts w:ascii="Arial" w:hAnsi="Arial" w:cs="Arial"/>
        <w:szCs w:val="16"/>
      </w:rPr>
      <w:t xml:space="preserve">  </w:t>
    </w:r>
    <w:r>
      <w:rPr>
        <w:rFonts w:ascii="Arial" w:hAnsi="Arial" w:cs="Arial"/>
        <w:b/>
        <w:szCs w:val="16"/>
      </w:rPr>
      <w:t>President</w:t>
    </w:r>
    <w:r w:rsidRPr="00E86432">
      <w:rPr>
        <w:rFonts w:ascii="Arial" w:hAnsi="Arial" w:cs="Arial"/>
        <w:b/>
        <w:szCs w:val="16"/>
      </w:rPr>
      <w:t>:</w:t>
    </w:r>
    <w:r w:rsidRPr="00E86432">
      <w:rPr>
        <w:rFonts w:ascii="Arial" w:hAnsi="Arial" w:cs="Arial"/>
        <w:szCs w:val="16"/>
      </w:rPr>
      <w:t xml:space="preserve"> </w:t>
    </w:r>
    <w:r w:rsidRPr="009F4321">
      <w:rPr>
        <w:rFonts w:ascii="Arial" w:hAnsi="Arial" w:cs="Arial"/>
        <w:szCs w:val="16"/>
      </w:rPr>
      <w:t>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F7403" w14:textId="77777777" w:rsidR="005D0981" w:rsidRPr="00C803F3" w:rsidRDefault="005D0981" w:rsidP="00C803F3">
      <w:r>
        <w:separator/>
      </w:r>
    </w:p>
  </w:footnote>
  <w:footnote w:type="continuationSeparator" w:id="0">
    <w:p w14:paraId="05FC4821" w14:textId="77777777" w:rsidR="005D0981" w:rsidRPr="00C803F3" w:rsidRDefault="005D0981" w:rsidP="00C803F3">
      <w:r>
        <w:continuationSeparator/>
      </w:r>
    </w:p>
  </w:footnote>
  <w:footnote w:type="continuationNotice" w:id="1">
    <w:p w14:paraId="394B1689" w14:textId="77777777" w:rsidR="005D0981" w:rsidRDefault="005D09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A1CF"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837A1D2" w14:textId="77777777" w:rsidTr="000F69FB">
      <w:trPr>
        <w:trHeight w:val="416"/>
      </w:trPr>
      <w:tc>
        <w:tcPr>
          <w:tcW w:w="5812" w:type="dxa"/>
          <w:vMerge w:val="restart"/>
        </w:tcPr>
        <w:p w14:paraId="5837A1D0" w14:textId="77777777" w:rsidR="000F69FB" w:rsidRPr="00C803F3" w:rsidRDefault="000F69FB" w:rsidP="00C803F3">
          <w:r w:rsidRPr="00C803F3">
            <w:rPr>
              <w:noProof/>
              <w:lang w:val="en-US"/>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bCs/>
          </w:rPr>
          <w:alias w:val="Board"/>
          <w:tag w:val="Board"/>
          <w:id w:val="416908834"/>
          <w:placeholder>
            <w:docPart w:val="E82C81CF1FFA4ABEBE434B5B73B7C3E5"/>
          </w:placeholder>
        </w:sdtPr>
        <w:sdtEndPr/>
        <w:sdtContent>
          <w:tc>
            <w:tcPr>
              <w:tcW w:w="4106" w:type="dxa"/>
            </w:tcPr>
            <w:p w14:paraId="5837A1D1" w14:textId="0303BBA9" w:rsidR="000F69FB" w:rsidRPr="003A6E19" w:rsidRDefault="00CB6527" w:rsidP="00C803F3">
              <w:pPr>
                <w:rPr>
                  <w:b/>
                  <w:bCs/>
                </w:rPr>
              </w:pPr>
              <w:r w:rsidRPr="003A6E19">
                <w:rPr>
                  <w:b/>
                  <w:bCs/>
                </w:rPr>
                <w:t xml:space="preserve">People and </w:t>
              </w:r>
              <w:r w:rsidR="004246FE" w:rsidRPr="003A6E19">
                <w:rPr>
                  <w:b/>
                  <w:bCs/>
                </w:rPr>
                <w:t>Places Board</w:t>
              </w:r>
            </w:p>
          </w:tc>
        </w:sdtContent>
      </w:sdt>
    </w:tr>
    <w:tr w:rsidR="000F69FB" w14:paraId="5837A1D5" w14:textId="77777777" w:rsidTr="000F69FB">
      <w:trPr>
        <w:trHeight w:val="406"/>
      </w:trPr>
      <w:tc>
        <w:tcPr>
          <w:tcW w:w="5812" w:type="dxa"/>
          <w:vMerge/>
        </w:tcPr>
        <w:p w14:paraId="5837A1D3" w14:textId="77777777" w:rsidR="000F69FB" w:rsidRPr="00A627DD" w:rsidRDefault="000F69FB" w:rsidP="00C803F3"/>
      </w:tc>
      <w:tc>
        <w:tcPr>
          <w:tcW w:w="4106" w:type="dxa"/>
        </w:tcPr>
        <w:sdt>
          <w:sdtPr>
            <w:alias w:val="Date"/>
            <w:tag w:val="Date"/>
            <w:id w:val="-488943452"/>
            <w:placeholder>
              <w:docPart w:val="A43C00639C444B37BCB7D72ADBA17DB7"/>
            </w:placeholder>
            <w:date w:fullDate="2022-06-07T00:00:00Z">
              <w:dateFormat w:val="dd MMMM yyyy"/>
              <w:lid w:val="en-GB"/>
              <w:storeMappedDataAs w:val="dateTime"/>
              <w:calendar w:val="gregorian"/>
            </w:date>
          </w:sdtPr>
          <w:sdtEndPr/>
          <w:sdtContent>
            <w:p w14:paraId="5837A1D4" w14:textId="37A26500" w:rsidR="000F69FB" w:rsidRPr="00C803F3" w:rsidRDefault="003A6E19" w:rsidP="00C803F3">
              <w:r>
                <w:t>07 June 2022</w:t>
              </w:r>
            </w:p>
          </w:sdtContent>
        </w:sdt>
      </w:tc>
    </w:tr>
    <w:tr w:rsidR="000F69FB" w:rsidRPr="00C25CA7" w14:paraId="5837A1D8" w14:textId="77777777" w:rsidTr="000F69FB">
      <w:trPr>
        <w:trHeight w:val="89"/>
      </w:trPr>
      <w:tc>
        <w:tcPr>
          <w:tcW w:w="5812" w:type="dxa"/>
          <w:vMerge/>
        </w:tcPr>
        <w:p w14:paraId="5837A1D6" w14:textId="77777777" w:rsidR="000F69FB" w:rsidRPr="00A627DD" w:rsidRDefault="000F69FB" w:rsidP="00C803F3"/>
      </w:tc>
      <w:tc>
        <w:tcPr>
          <w:tcW w:w="4106" w:type="dxa"/>
        </w:tcPr>
        <w:p w14:paraId="5837A1D7" w14:textId="3C546DCB" w:rsidR="000F69FB" w:rsidRPr="00C803F3" w:rsidRDefault="000F69FB" w:rsidP="00C803F3"/>
      </w:tc>
    </w:tr>
  </w:tbl>
  <w:p w14:paraId="5837A1D9"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E5D"/>
    <w:multiLevelType w:val="hybridMultilevel"/>
    <w:tmpl w:val="AFA03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B1FC7"/>
    <w:multiLevelType w:val="multilevel"/>
    <w:tmpl w:val="A770FE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565AB3"/>
    <w:multiLevelType w:val="hybridMultilevel"/>
    <w:tmpl w:val="B6149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490D48"/>
    <w:multiLevelType w:val="hybridMultilevel"/>
    <w:tmpl w:val="6DC237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D8D2F2D"/>
    <w:multiLevelType w:val="multilevel"/>
    <w:tmpl w:val="26AACD58"/>
    <w:lvl w:ilvl="0">
      <w:start w:val="1"/>
      <w:numFmt w:val="lowerRoman"/>
      <w:lvlText w:val="%1."/>
      <w:lvlJc w:val="right"/>
      <w:pPr>
        <w:ind w:left="720" w:hanging="360"/>
      </w:pPr>
      <w:rPr>
        <w:rFonts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2F200A62"/>
    <w:multiLevelType w:val="hybridMultilevel"/>
    <w:tmpl w:val="CFB4D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88139E"/>
    <w:multiLevelType w:val="hybridMultilevel"/>
    <w:tmpl w:val="A36CFB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4B0221"/>
    <w:multiLevelType w:val="multilevel"/>
    <w:tmpl w:val="9C26051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26D1A49"/>
    <w:multiLevelType w:val="hybridMultilevel"/>
    <w:tmpl w:val="15721A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0E56F7"/>
    <w:multiLevelType w:val="hybridMultilevel"/>
    <w:tmpl w:val="75EAEE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953E7A"/>
    <w:multiLevelType w:val="hybridMultilevel"/>
    <w:tmpl w:val="70A01D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126124"/>
    <w:multiLevelType w:val="hybridMultilevel"/>
    <w:tmpl w:val="78FCD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7F14EB"/>
    <w:multiLevelType w:val="multilevel"/>
    <w:tmpl w:val="5128D1A4"/>
    <w:lvl w:ilvl="0">
      <w:start w:val="1"/>
      <w:numFmt w:val="lowerLetter"/>
      <w:lvlText w:val="%1)"/>
      <w:lvlJc w:val="left"/>
      <w:pPr>
        <w:ind w:left="720" w:hanging="360"/>
      </w:pPr>
      <w:rPr>
        <w:rFonts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7C440753"/>
    <w:multiLevelType w:val="hybridMultilevel"/>
    <w:tmpl w:val="C556203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5"/>
  </w:num>
  <w:num w:numId="2">
    <w:abstractNumId w:val="4"/>
  </w:num>
  <w:num w:numId="3">
    <w:abstractNumId w:val="0"/>
  </w:num>
  <w:num w:numId="4">
    <w:abstractNumId w:val="1"/>
  </w:num>
  <w:num w:numId="5">
    <w:abstractNumId w:val="8"/>
  </w:num>
  <w:num w:numId="6">
    <w:abstractNumId w:val="14"/>
  </w:num>
  <w:num w:numId="7">
    <w:abstractNumId w:val="6"/>
  </w:num>
  <w:num w:numId="8">
    <w:abstractNumId w:val="9"/>
  </w:num>
  <w:num w:numId="9">
    <w:abstractNumId w:val="3"/>
  </w:num>
  <w:num w:numId="10">
    <w:abstractNumId w:val="15"/>
  </w:num>
  <w:num w:numId="11">
    <w:abstractNumId w:val="13"/>
  </w:num>
  <w:num w:numId="12">
    <w:abstractNumId w:val="12"/>
  </w:num>
  <w:num w:numId="13">
    <w:abstractNumId w:val="11"/>
  </w:num>
  <w:num w:numId="14">
    <w:abstractNumId w:val="10"/>
  </w:num>
  <w:num w:numId="15">
    <w:abstractNumId w:val="7"/>
  </w:num>
  <w:num w:numId="16">
    <w:abstractNumId w:val="2"/>
  </w:num>
  <w:num w:numId="1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95"/>
    <w:rsid w:val="000012AF"/>
    <w:rsid w:val="000067DB"/>
    <w:rsid w:val="000102CA"/>
    <w:rsid w:val="0001125F"/>
    <w:rsid w:val="000112A0"/>
    <w:rsid w:val="000133F9"/>
    <w:rsid w:val="00013581"/>
    <w:rsid w:val="00015253"/>
    <w:rsid w:val="00016097"/>
    <w:rsid w:val="000163C3"/>
    <w:rsid w:val="000163F0"/>
    <w:rsid w:val="00022A2F"/>
    <w:rsid w:val="00024FE7"/>
    <w:rsid w:val="000256AD"/>
    <w:rsid w:val="00041102"/>
    <w:rsid w:val="00041A78"/>
    <w:rsid w:val="00046C3C"/>
    <w:rsid w:val="00047A7F"/>
    <w:rsid w:val="00053AE1"/>
    <w:rsid w:val="0005644C"/>
    <w:rsid w:val="00057AEB"/>
    <w:rsid w:val="0006115C"/>
    <w:rsid w:val="0006182E"/>
    <w:rsid w:val="000651F8"/>
    <w:rsid w:val="00075CED"/>
    <w:rsid w:val="000809B9"/>
    <w:rsid w:val="000854D8"/>
    <w:rsid w:val="000857B7"/>
    <w:rsid w:val="00086420"/>
    <w:rsid w:val="000868E8"/>
    <w:rsid w:val="00092570"/>
    <w:rsid w:val="00095484"/>
    <w:rsid w:val="00095BD2"/>
    <w:rsid w:val="00096CB3"/>
    <w:rsid w:val="000A4B69"/>
    <w:rsid w:val="000B0885"/>
    <w:rsid w:val="000B1CF6"/>
    <w:rsid w:val="000B22EF"/>
    <w:rsid w:val="000B65A1"/>
    <w:rsid w:val="000C481E"/>
    <w:rsid w:val="000C539B"/>
    <w:rsid w:val="000C62CD"/>
    <w:rsid w:val="000D206C"/>
    <w:rsid w:val="000D213E"/>
    <w:rsid w:val="000D63C5"/>
    <w:rsid w:val="000E19CE"/>
    <w:rsid w:val="000E2ECA"/>
    <w:rsid w:val="000E2F8A"/>
    <w:rsid w:val="000E6B12"/>
    <w:rsid w:val="000E7FB7"/>
    <w:rsid w:val="000F033D"/>
    <w:rsid w:val="000F08F5"/>
    <w:rsid w:val="000F0FA0"/>
    <w:rsid w:val="000F27B1"/>
    <w:rsid w:val="000F2DCB"/>
    <w:rsid w:val="000F2F9E"/>
    <w:rsid w:val="000F38C3"/>
    <w:rsid w:val="000F5DC4"/>
    <w:rsid w:val="000F69FB"/>
    <w:rsid w:val="00100DB3"/>
    <w:rsid w:val="00104273"/>
    <w:rsid w:val="001115E4"/>
    <w:rsid w:val="00112815"/>
    <w:rsid w:val="00113771"/>
    <w:rsid w:val="00116650"/>
    <w:rsid w:val="00117976"/>
    <w:rsid w:val="00120AD2"/>
    <w:rsid w:val="001247C5"/>
    <w:rsid w:val="001251B5"/>
    <w:rsid w:val="00125384"/>
    <w:rsid w:val="00135E24"/>
    <w:rsid w:val="001411BE"/>
    <w:rsid w:val="001433FA"/>
    <w:rsid w:val="001476A4"/>
    <w:rsid w:val="0015058B"/>
    <w:rsid w:val="0015460A"/>
    <w:rsid w:val="00163532"/>
    <w:rsid w:val="00163806"/>
    <w:rsid w:val="0016551B"/>
    <w:rsid w:val="00171499"/>
    <w:rsid w:val="00171B89"/>
    <w:rsid w:val="00183DD6"/>
    <w:rsid w:val="00185584"/>
    <w:rsid w:val="00185C92"/>
    <w:rsid w:val="001871E1"/>
    <w:rsid w:val="00195015"/>
    <w:rsid w:val="00196CCA"/>
    <w:rsid w:val="001A406F"/>
    <w:rsid w:val="001A4372"/>
    <w:rsid w:val="001B26C0"/>
    <w:rsid w:val="001B36CE"/>
    <w:rsid w:val="001B55EA"/>
    <w:rsid w:val="001B746D"/>
    <w:rsid w:val="001B7D07"/>
    <w:rsid w:val="001C03C2"/>
    <w:rsid w:val="001C5626"/>
    <w:rsid w:val="001C79DF"/>
    <w:rsid w:val="001C7EC4"/>
    <w:rsid w:val="001D20EA"/>
    <w:rsid w:val="001D4E19"/>
    <w:rsid w:val="001D584B"/>
    <w:rsid w:val="001D6118"/>
    <w:rsid w:val="001D71D1"/>
    <w:rsid w:val="001E3A53"/>
    <w:rsid w:val="001E6DA7"/>
    <w:rsid w:val="001F1268"/>
    <w:rsid w:val="001F22F6"/>
    <w:rsid w:val="001F2940"/>
    <w:rsid w:val="001F6194"/>
    <w:rsid w:val="001F61F1"/>
    <w:rsid w:val="001F72CB"/>
    <w:rsid w:val="00202E11"/>
    <w:rsid w:val="00204E2D"/>
    <w:rsid w:val="00206D15"/>
    <w:rsid w:val="002100BE"/>
    <w:rsid w:val="00214600"/>
    <w:rsid w:val="002146D3"/>
    <w:rsid w:val="00214865"/>
    <w:rsid w:val="00214EA3"/>
    <w:rsid w:val="00216A2B"/>
    <w:rsid w:val="00220006"/>
    <w:rsid w:val="00221350"/>
    <w:rsid w:val="00221833"/>
    <w:rsid w:val="00223277"/>
    <w:rsid w:val="002243A4"/>
    <w:rsid w:val="00224FE3"/>
    <w:rsid w:val="00236D8B"/>
    <w:rsid w:val="00243E1C"/>
    <w:rsid w:val="00244347"/>
    <w:rsid w:val="00245449"/>
    <w:rsid w:val="002462BE"/>
    <w:rsid w:val="00250FF7"/>
    <w:rsid w:val="002510F1"/>
    <w:rsid w:val="002533D1"/>
    <w:rsid w:val="002539E9"/>
    <w:rsid w:val="00255349"/>
    <w:rsid w:val="00257C87"/>
    <w:rsid w:val="00260263"/>
    <w:rsid w:val="00260913"/>
    <w:rsid w:val="00261378"/>
    <w:rsid w:val="00264F59"/>
    <w:rsid w:val="00272F76"/>
    <w:rsid w:val="00274A79"/>
    <w:rsid w:val="00277783"/>
    <w:rsid w:val="002818F4"/>
    <w:rsid w:val="00283F1A"/>
    <w:rsid w:val="00283FDC"/>
    <w:rsid w:val="002848FF"/>
    <w:rsid w:val="002874E3"/>
    <w:rsid w:val="00287EFF"/>
    <w:rsid w:val="0029387D"/>
    <w:rsid w:val="002959CC"/>
    <w:rsid w:val="00295EA8"/>
    <w:rsid w:val="00295F2E"/>
    <w:rsid w:val="002A3660"/>
    <w:rsid w:val="002A3942"/>
    <w:rsid w:val="002A4216"/>
    <w:rsid w:val="002A6986"/>
    <w:rsid w:val="002B4428"/>
    <w:rsid w:val="002B46F4"/>
    <w:rsid w:val="002D0C5F"/>
    <w:rsid w:val="002D15E4"/>
    <w:rsid w:val="002E3A94"/>
    <w:rsid w:val="002E62E5"/>
    <w:rsid w:val="002F3081"/>
    <w:rsid w:val="002F75F5"/>
    <w:rsid w:val="003013EC"/>
    <w:rsid w:val="00301A51"/>
    <w:rsid w:val="003120B7"/>
    <w:rsid w:val="003206F3"/>
    <w:rsid w:val="003214FB"/>
    <w:rsid w:val="003219CC"/>
    <w:rsid w:val="0032315E"/>
    <w:rsid w:val="00323FCA"/>
    <w:rsid w:val="003264A9"/>
    <w:rsid w:val="003277E7"/>
    <w:rsid w:val="00331E0F"/>
    <w:rsid w:val="003333C0"/>
    <w:rsid w:val="0033733E"/>
    <w:rsid w:val="00337D44"/>
    <w:rsid w:val="003502F5"/>
    <w:rsid w:val="0035045A"/>
    <w:rsid w:val="003544E1"/>
    <w:rsid w:val="00363A01"/>
    <w:rsid w:val="00365222"/>
    <w:rsid w:val="00370DA1"/>
    <w:rsid w:val="00371282"/>
    <w:rsid w:val="00372E20"/>
    <w:rsid w:val="00373ED9"/>
    <w:rsid w:val="00377A10"/>
    <w:rsid w:val="00380CD3"/>
    <w:rsid w:val="00386995"/>
    <w:rsid w:val="0039108F"/>
    <w:rsid w:val="00393555"/>
    <w:rsid w:val="00393593"/>
    <w:rsid w:val="00394EFA"/>
    <w:rsid w:val="0039660B"/>
    <w:rsid w:val="0039721F"/>
    <w:rsid w:val="003A01DF"/>
    <w:rsid w:val="003A0814"/>
    <w:rsid w:val="003A2132"/>
    <w:rsid w:val="003A434C"/>
    <w:rsid w:val="003A6E19"/>
    <w:rsid w:val="003B106B"/>
    <w:rsid w:val="003B1129"/>
    <w:rsid w:val="003B1746"/>
    <w:rsid w:val="003B471A"/>
    <w:rsid w:val="003B7044"/>
    <w:rsid w:val="003C45AA"/>
    <w:rsid w:val="003D1694"/>
    <w:rsid w:val="003D2BF2"/>
    <w:rsid w:val="003D6756"/>
    <w:rsid w:val="003D76EE"/>
    <w:rsid w:val="003E0A04"/>
    <w:rsid w:val="003E1047"/>
    <w:rsid w:val="003E2CC4"/>
    <w:rsid w:val="003E3830"/>
    <w:rsid w:val="003E6F8C"/>
    <w:rsid w:val="003E7383"/>
    <w:rsid w:val="003E7B50"/>
    <w:rsid w:val="003F205F"/>
    <w:rsid w:val="004012EE"/>
    <w:rsid w:val="00402576"/>
    <w:rsid w:val="004119A7"/>
    <w:rsid w:val="00413C4F"/>
    <w:rsid w:val="00416E91"/>
    <w:rsid w:val="004246FE"/>
    <w:rsid w:val="0042675F"/>
    <w:rsid w:val="004268B6"/>
    <w:rsid w:val="00431570"/>
    <w:rsid w:val="00433A6B"/>
    <w:rsid w:val="00436EAA"/>
    <w:rsid w:val="00437892"/>
    <w:rsid w:val="004427E7"/>
    <w:rsid w:val="00444A04"/>
    <w:rsid w:val="00450F6B"/>
    <w:rsid w:val="0045191C"/>
    <w:rsid w:val="004558B1"/>
    <w:rsid w:val="00464428"/>
    <w:rsid w:val="00465C90"/>
    <w:rsid w:val="004677A3"/>
    <w:rsid w:val="004740C0"/>
    <w:rsid w:val="004801B4"/>
    <w:rsid w:val="00480E43"/>
    <w:rsid w:val="004821C5"/>
    <w:rsid w:val="004822F2"/>
    <w:rsid w:val="004832C8"/>
    <w:rsid w:val="00486F1F"/>
    <w:rsid w:val="004924F5"/>
    <w:rsid w:val="004926F4"/>
    <w:rsid w:val="0049310C"/>
    <w:rsid w:val="0049322F"/>
    <w:rsid w:val="00497A27"/>
    <w:rsid w:val="004A0104"/>
    <w:rsid w:val="004A03F7"/>
    <w:rsid w:val="004A55DE"/>
    <w:rsid w:val="004A5979"/>
    <w:rsid w:val="004B11AC"/>
    <w:rsid w:val="004B1251"/>
    <w:rsid w:val="004B38A5"/>
    <w:rsid w:val="004C3C6B"/>
    <w:rsid w:val="004C6419"/>
    <w:rsid w:val="004C7C50"/>
    <w:rsid w:val="004D1100"/>
    <w:rsid w:val="004D4730"/>
    <w:rsid w:val="004D509F"/>
    <w:rsid w:val="004D56DD"/>
    <w:rsid w:val="004D59AF"/>
    <w:rsid w:val="004E2BA6"/>
    <w:rsid w:val="004E2F37"/>
    <w:rsid w:val="004E2F76"/>
    <w:rsid w:val="004F38A2"/>
    <w:rsid w:val="004F6967"/>
    <w:rsid w:val="00500955"/>
    <w:rsid w:val="00500EBA"/>
    <w:rsid w:val="00502A7E"/>
    <w:rsid w:val="005043A5"/>
    <w:rsid w:val="00505082"/>
    <w:rsid w:val="00505E04"/>
    <w:rsid w:val="00506797"/>
    <w:rsid w:val="0051734C"/>
    <w:rsid w:val="00517AC8"/>
    <w:rsid w:val="00522EF6"/>
    <w:rsid w:val="005236ED"/>
    <w:rsid w:val="00531373"/>
    <w:rsid w:val="0053394E"/>
    <w:rsid w:val="0054463E"/>
    <w:rsid w:val="00544DB2"/>
    <w:rsid w:val="00546366"/>
    <w:rsid w:val="00546950"/>
    <w:rsid w:val="00551A73"/>
    <w:rsid w:val="00552ED7"/>
    <w:rsid w:val="005543E0"/>
    <w:rsid w:val="0055558B"/>
    <w:rsid w:val="00556FE0"/>
    <w:rsid w:val="00561C99"/>
    <w:rsid w:val="005640D4"/>
    <w:rsid w:val="005709ED"/>
    <w:rsid w:val="00571F4C"/>
    <w:rsid w:val="00572457"/>
    <w:rsid w:val="00572871"/>
    <w:rsid w:val="00573124"/>
    <w:rsid w:val="0057402A"/>
    <w:rsid w:val="005A128F"/>
    <w:rsid w:val="005A2799"/>
    <w:rsid w:val="005D0347"/>
    <w:rsid w:val="005D0981"/>
    <w:rsid w:val="005D485E"/>
    <w:rsid w:val="005D51C3"/>
    <w:rsid w:val="005D7BCA"/>
    <w:rsid w:val="005E29A1"/>
    <w:rsid w:val="005E663A"/>
    <w:rsid w:val="005F5D2D"/>
    <w:rsid w:val="005F6D1E"/>
    <w:rsid w:val="005F7424"/>
    <w:rsid w:val="006001FE"/>
    <w:rsid w:val="00603588"/>
    <w:rsid w:val="00610AB1"/>
    <w:rsid w:val="0061378F"/>
    <w:rsid w:val="00615D07"/>
    <w:rsid w:val="0062105F"/>
    <w:rsid w:val="00622431"/>
    <w:rsid w:val="00622DE7"/>
    <w:rsid w:val="006306CA"/>
    <w:rsid w:val="006327E3"/>
    <w:rsid w:val="00632CD7"/>
    <w:rsid w:val="006343E1"/>
    <w:rsid w:val="00635869"/>
    <w:rsid w:val="00640D5E"/>
    <w:rsid w:val="006449DC"/>
    <w:rsid w:val="00645392"/>
    <w:rsid w:val="00645547"/>
    <w:rsid w:val="0065299C"/>
    <w:rsid w:val="00657AF2"/>
    <w:rsid w:val="006611A2"/>
    <w:rsid w:val="0066280D"/>
    <w:rsid w:val="00665D2A"/>
    <w:rsid w:val="00667FEE"/>
    <w:rsid w:val="00672535"/>
    <w:rsid w:val="00674BC6"/>
    <w:rsid w:val="00674C1F"/>
    <w:rsid w:val="00674ED3"/>
    <w:rsid w:val="0067594F"/>
    <w:rsid w:val="00677C3C"/>
    <w:rsid w:val="0068243D"/>
    <w:rsid w:val="006827C7"/>
    <w:rsid w:val="006832D3"/>
    <w:rsid w:val="00683E70"/>
    <w:rsid w:val="006847C6"/>
    <w:rsid w:val="00684FD8"/>
    <w:rsid w:val="00685DD0"/>
    <w:rsid w:val="00687F59"/>
    <w:rsid w:val="00690CFB"/>
    <w:rsid w:val="0069304C"/>
    <w:rsid w:val="00697B55"/>
    <w:rsid w:val="006A2AAC"/>
    <w:rsid w:val="006A34EA"/>
    <w:rsid w:val="006A6019"/>
    <w:rsid w:val="006B1CF5"/>
    <w:rsid w:val="006B254C"/>
    <w:rsid w:val="006C3104"/>
    <w:rsid w:val="006C75E5"/>
    <w:rsid w:val="006D0A29"/>
    <w:rsid w:val="006D4972"/>
    <w:rsid w:val="006D7834"/>
    <w:rsid w:val="006E59F1"/>
    <w:rsid w:val="006F0495"/>
    <w:rsid w:val="006F4BAE"/>
    <w:rsid w:val="006F6F8E"/>
    <w:rsid w:val="007070A0"/>
    <w:rsid w:val="00712C86"/>
    <w:rsid w:val="0071331C"/>
    <w:rsid w:val="007201F1"/>
    <w:rsid w:val="00732080"/>
    <w:rsid w:val="00741429"/>
    <w:rsid w:val="007469E5"/>
    <w:rsid w:val="0075020C"/>
    <w:rsid w:val="00751906"/>
    <w:rsid w:val="007544DC"/>
    <w:rsid w:val="007611FE"/>
    <w:rsid w:val="0076135F"/>
    <w:rsid w:val="007622BA"/>
    <w:rsid w:val="00766774"/>
    <w:rsid w:val="007724CE"/>
    <w:rsid w:val="00772842"/>
    <w:rsid w:val="00774B3E"/>
    <w:rsid w:val="00774CCE"/>
    <w:rsid w:val="007750A9"/>
    <w:rsid w:val="00780DB0"/>
    <w:rsid w:val="00783985"/>
    <w:rsid w:val="00785C47"/>
    <w:rsid w:val="0078785F"/>
    <w:rsid w:val="00787AC4"/>
    <w:rsid w:val="00795C95"/>
    <w:rsid w:val="00797D1F"/>
    <w:rsid w:val="007A3133"/>
    <w:rsid w:val="007A3B31"/>
    <w:rsid w:val="007A47A2"/>
    <w:rsid w:val="007B101C"/>
    <w:rsid w:val="007B3092"/>
    <w:rsid w:val="007B5D78"/>
    <w:rsid w:val="007B5E0F"/>
    <w:rsid w:val="007B785F"/>
    <w:rsid w:val="007C45F8"/>
    <w:rsid w:val="007D1B69"/>
    <w:rsid w:val="007D245B"/>
    <w:rsid w:val="007D2DF7"/>
    <w:rsid w:val="007D31DC"/>
    <w:rsid w:val="007E46EB"/>
    <w:rsid w:val="007F17BC"/>
    <w:rsid w:val="007F1EB0"/>
    <w:rsid w:val="007F43AB"/>
    <w:rsid w:val="00804F81"/>
    <w:rsid w:val="0080661C"/>
    <w:rsid w:val="00810182"/>
    <w:rsid w:val="00810ABA"/>
    <w:rsid w:val="00815437"/>
    <w:rsid w:val="00815F5A"/>
    <w:rsid w:val="00817D5E"/>
    <w:rsid w:val="00821B2C"/>
    <w:rsid w:val="00825DCD"/>
    <w:rsid w:val="00826787"/>
    <w:rsid w:val="008322BE"/>
    <w:rsid w:val="008400C7"/>
    <w:rsid w:val="00840760"/>
    <w:rsid w:val="00840763"/>
    <w:rsid w:val="0084090E"/>
    <w:rsid w:val="00841520"/>
    <w:rsid w:val="00841DE2"/>
    <w:rsid w:val="008424C9"/>
    <w:rsid w:val="0084446B"/>
    <w:rsid w:val="0085385E"/>
    <w:rsid w:val="00857B9F"/>
    <w:rsid w:val="00860F8E"/>
    <w:rsid w:val="00864631"/>
    <w:rsid w:val="00864714"/>
    <w:rsid w:val="00866A4A"/>
    <w:rsid w:val="00870B31"/>
    <w:rsid w:val="00882B1B"/>
    <w:rsid w:val="00886D38"/>
    <w:rsid w:val="00890C23"/>
    <w:rsid w:val="00891AE9"/>
    <w:rsid w:val="00896EAA"/>
    <w:rsid w:val="00897A19"/>
    <w:rsid w:val="00897D20"/>
    <w:rsid w:val="008A25BB"/>
    <w:rsid w:val="008A3894"/>
    <w:rsid w:val="008A3A92"/>
    <w:rsid w:val="008A72A1"/>
    <w:rsid w:val="008B0218"/>
    <w:rsid w:val="008B2CF3"/>
    <w:rsid w:val="008C00BC"/>
    <w:rsid w:val="008C2F35"/>
    <w:rsid w:val="008C2FBB"/>
    <w:rsid w:val="008C3D4C"/>
    <w:rsid w:val="008D1FD1"/>
    <w:rsid w:val="008D70FE"/>
    <w:rsid w:val="008D781C"/>
    <w:rsid w:val="008E030E"/>
    <w:rsid w:val="008E0831"/>
    <w:rsid w:val="008E7E0B"/>
    <w:rsid w:val="008F0194"/>
    <w:rsid w:val="008F477F"/>
    <w:rsid w:val="008F4C79"/>
    <w:rsid w:val="008F6C6C"/>
    <w:rsid w:val="008F71B8"/>
    <w:rsid w:val="008F7EB7"/>
    <w:rsid w:val="00903E27"/>
    <w:rsid w:val="009102F0"/>
    <w:rsid w:val="0091122D"/>
    <w:rsid w:val="00913B57"/>
    <w:rsid w:val="00914873"/>
    <w:rsid w:val="00914A83"/>
    <w:rsid w:val="00920D4A"/>
    <w:rsid w:val="00921877"/>
    <w:rsid w:val="0092538C"/>
    <w:rsid w:val="009273DD"/>
    <w:rsid w:val="00927E4D"/>
    <w:rsid w:val="00930A5F"/>
    <w:rsid w:val="0093103F"/>
    <w:rsid w:val="00932D77"/>
    <w:rsid w:val="009375A4"/>
    <w:rsid w:val="00941327"/>
    <w:rsid w:val="009524AF"/>
    <w:rsid w:val="009577D9"/>
    <w:rsid w:val="0096021E"/>
    <w:rsid w:val="00961D9A"/>
    <w:rsid w:val="0096467F"/>
    <w:rsid w:val="0096493A"/>
    <w:rsid w:val="00972B83"/>
    <w:rsid w:val="00972C9E"/>
    <w:rsid w:val="009777E5"/>
    <w:rsid w:val="00980DC7"/>
    <w:rsid w:val="00986F92"/>
    <w:rsid w:val="00990916"/>
    <w:rsid w:val="009917EE"/>
    <w:rsid w:val="00993F88"/>
    <w:rsid w:val="00995968"/>
    <w:rsid w:val="00997C19"/>
    <w:rsid w:val="009A42DB"/>
    <w:rsid w:val="009A65DD"/>
    <w:rsid w:val="009B1AA8"/>
    <w:rsid w:val="009B4A65"/>
    <w:rsid w:val="009B520F"/>
    <w:rsid w:val="009B6F95"/>
    <w:rsid w:val="009C0524"/>
    <w:rsid w:val="009C0F80"/>
    <w:rsid w:val="009C2B6F"/>
    <w:rsid w:val="009C2E4B"/>
    <w:rsid w:val="009C66FA"/>
    <w:rsid w:val="009D54D6"/>
    <w:rsid w:val="009D6030"/>
    <w:rsid w:val="009D76B1"/>
    <w:rsid w:val="009E25BC"/>
    <w:rsid w:val="009E2DF3"/>
    <w:rsid w:val="009E333A"/>
    <w:rsid w:val="009F281A"/>
    <w:rsid w:val="009F3EA5"/>
    <w:rsid w:val="009F5B29"/>
    <w:rsid w:val="009F6238"/>
    <w:rsid w:val="009F7475"/>
    <w:rsid w:val="00A0183F"/>
    <w:rsid w:val="00A041F9"/>
    <w:rsid w:val="00A04D49"/>
    <w:rsid w:val="00A10CFE"/>
    <w:rsid w:val="00A15048"/>
    <w:rsid w:val="00A2000C"/>
    <w:rsid w:val="00A203DA"/>
    <w:rsid w:val="00A26037"/>
    <w:rsid w:val="00A268C2"/>
    <w:rsid w:val="00A30C50"/>
    <w:rsid w:val="00A31053"/>
    <w:rsid w:val="00A36DFA"/>
    <w:rsid w:val="00A37737"/>
    <w:rsid w:val="00A37E6F"/>
    <w:rsid w:val="00A42747"/>
    <w:rsid w:val="00A43E79"/>
    <w:rsid w:val="00A469C4"/>
    <w:rsid w:val="00A53B59"/>
    <w:rsid w:val="00A64018"/>
    <w:rsid w:val="00A64199"/>
    <w:rsid w:val="00A647EF"/>
    <w:rsid w:val="00A64D82"/>
    <w:rsid w:val="00A64DC9"/>
    <w:rsid w:val="00A667EC"/>
    <w:rsid w:val="00A66DF9"/>
    <w:rsid w:val="00A73BA9"/>
    <w:rsid w:val="00A76A5C"/>
    <w:rsid w:val="00A813E4"/>
    <w:rsid w:val="00A87226"/>
    <w:rsid w:val="00A90D37"/>
    <w:rsid w:val="00A960E0"/>
    <w:rsid w:val="00A9626C"/>
    <w:rsid w:val="00A96296"/>
    <w:rsid w:val="00A97001"/>
    <w:rsid w:val="00AA367B"/>
    <w:rsid w:val="00AA4206"/>
    <w:rsid w:val="00AA5A7F"/>
    <w:rsid w:val="00AB154F"/>
    <w:rsid w:val="00AB3253"/>
    <w:rsid w:val="00AB5014"/>
    <w:rsid w:val="00AB647C"/>
    <w:rsid w:val="00AB7F20"/>
    <w:rsid w:val="00AB7F82"/>
    <w:rsid w:val="00AC2B09"/>
    <w:rsid w:val="00AC2F90"/>
    <w:rsid w:val="00AC5F7E"/>
    <w:rsid w:val="00AD3C74"/>
    <w:rsid w:val="00AE4CD9"/>
    <w:rsid w:val="00AE63F7"/>
    <w:rsid w:val="00AF27C7"/>
    <w:rsid w:val="00AF60AB"/>
    <w:rsid w:val="00AF737D"/>
    <w:rsid w:val="00AF79E0"/>
    <w:rsid w:val="00B046F6"/>
    <w:rsid w:val="00B0598F"/>
    <w:rsid w:val="00B11B9C"/>
    <w:rsid w:val="00B16EE4"/>
    <w:rsid w:val="00B23D7F"/>
    <w:rsid w:val="00B25A40"/>
    <w:rsid w:val="00B30636"/>
    <w:rsid w:val="00B32C04"/>
    <w:rsid w:val="00B36425"/>
    <w:rsid w:val="00B42F47"/>
    <w:rsid w:val="00B44BFA"/>
    <w:rsid w:val="00B543A2"/>
    <w:rsid w:val="00B603FA"/>
    <w:rsid w:val="00B611BB"/>
    <w:rsid w:val="00B62098"/>
    <w:rsid w:val="00B710FE"/>
    <w:rsid w:val="00B73B60"/>
    <w:rsid w:val="00B740E4"/>
    <w:rsid w:val="00B745B4"/>
    <w:rsid w:val="00B758F8"/>
    <w:rsid w:val="00B7641F"/>
    <w:rsid w:val="00B773BE"/>
    <w:rsid w:val="00B8176C"/>
    <w:rsid w:val="00B82319"/>
    <w:rsid w:val="00B839BD"/>
    <w:rsid w:val="00B84AD5"/>
    <w:rsid w:val="00B84F31"/>
    <w:rsid w:val="00B9178B"/>
    <w:rsid w:val="00B939F8"/>
    <w:rsid w:val="00B9411E"/>
    <w:rsid w:val="00BA2233"/>
    <w:rsid w:val="00BA519E"/>
    <w:rsid w:val="00BA5CE2"/>
    <w:rsid w:val="00BA72A9"/>
    <w:rsid w:val="00BC1037"/>
    <w:rsid w:val="00BC1786"/>
    <w:rsid w:val="00BC4EC0"/>
    <w:rsid w:val="00BC50AE"/>
    <w:rsid w:val="00BC5223"/>
    <w:rsid w:val="00BC7286"/>
    <w:rsid w:val="00BD11FF"/>
    <w:rsid w:val="00BD3D50"/>
    <w:rsid w:val="00BD4CD2"/>
    <w:rsid w:val="00BD6488"/>
    <w:rsid w:val="00BD6628"/>
    <w:rsid w:val="00BE06A6"/>
    <w:rsid w:val="00BE098E"/>
    <w:rsid w:val="00BF0058"/>
    <w:rsid w:val="00BF00BE"/>
    <w:rsid w:val="00BF08BB"/>
    <w:rsid w:val="00BF4B6A"/>
    <w:rsid w:val="00BF6D15"/>
    <w:rsid w:val="00BF7B93"/>
    <w:rsid w:val="00C01E66"/>
    <w:rsid w:val="00C02E38"/>
    <w:rsid w:val="00C05D33"/>
    <w:rsid w:val="00C10FC8"/>
    <w:rsid w:val="00C11DC9"/>
    <w:rsid w:val="00C130E3"/>
    <w:rsid w:val="00C13709"/>
    <w:rsid w:val="00C16613"/>
    <w:rsid w:val="00C169AF"/>
    <w:rsid w:val="00C22D73"/>
    <w:rsid w:val="00C23F53"/>
    <w:rsid w:val="00C423CC"/>
    <w:rsid w:val="00C43B9B"/>
    <w:rsid w:val="00C45170"/>
    <w:rsid w:val="00C47AD6"/>
    <w:rsid w:val="00C521C7"/>
    <w:rsid w:val="00C530D4"/>
    <w:rsid w:val="00C5357B"/>
    <w:rsid w:val="00C55670"/>
    <w:rsid w:val="00C56131"/>
    <w:rsid w:val="00C57E5C"/>
    <w:rsid w:val="00C604D4"/>
    <w:rsid w:val="00C612DF"/>
    <w:rsid w:val="00C62AD6"/>
    <w:rsid w:val="00C62FC4"/>
    <w:rsid w:val="00C63969"/>
    <w:rsid w:val="00C6669B"/>
    <w:rsid w:val="00C67F82"/>
    <w:rsid w:val="00C723DF"/>
    <w:rsid w:val="00C735B6"/>
    <w:rsid w:val="00C75548"/>
    <w:rsid w:val="00C77661"/>
    <w:rsid w:val="00C7789F"/>
    <w:rsid w:val="00C803F3"/>
    <w:rsid w:val="00C8440D"/>
    <w:rsid w:val="00C87041"/>
    <w:rsid w:val="00C9186B"/>
    <w:rsid w:val="00C91F09"/>
    <w:rsid w:val="00C9211C"/>
    <w:rsid w:val="00C9604C"/>
    <w:rsid w:val="00C96F92"/>
    <w:rsid w:val="00CA2E9A"/>
    <w:rsid w:val="00CA48D9"/>
    <w:rsid w:val="00CB05FE"/>
    <w:rsid w:val="00CB107F"/>
    <w:rsid w:val="00CB6527"/>
    <w:rsid w:val="00CB78DC"/>
    <w:rsid w:val="00CC21E2"/>
    <w:rsid w:val="00CC303A"/>
    <w:rsid w:val="00CC4052"/>
    <w:rsid w:val="00CC51F6"/>
    <w:rsid w:val="00CD2BA2"/>
    <w:rsid w:val="00CD5EFB"/>
    <w:rsid w:val="00CD7240"/>
    <w:rsid w:val="00CE124C"/>
    <w:rsid w:val="00CE33FC"/>
    <w:rsid w:val="00CE4CED"/>
    <w:rsid w:val="00CF1B70"/>
    <w:rsid w:val="00CF28DC"/>
    <w:rsid w:val="00CF494F"/>
    <w:rsid w:val="00CF6976"/>
    <w:rsid w:val="00CF7311"/>
    <w:rsid w:val="00D015D3"/>
    <w:rsid w:val="00D02979"/>
    <w:rsid w:val="00D0436E"/>
    <w:rsid w:val="00D057DA"/>
    <w:rsid w:val="00D05AAA"/>
    <w:rsid w:val="00D06143"/>
    <w:rsid w:val="00D061A7"/>
    <w:rsid w:val="00D076BA"/>
    <w:rsid w:val="00D12EA8"/>
    <w:rsid w:val="00D15BE0"/>
    <w:rsid w:val="00D176C5"/>
    <w:rsid w:val="00D208A3"/>
    <w:rsid w:val="00D20F0A"/>
    <w:rsid w:val="00D211C3"/>
    <w:rsid w:val="00D307C6"/>
    <w:rsid w:val="00D32FD4"/>
    <w:rsid w:val="00D41968"/>
    <w:rsid w:val="00D43557"/>
    <w:rsid w:val="00D43DD7"/>
    <w:rsid w:val="00D45B4D"/>
    <w:rsid w:val="00D5091C"/>
    <w:rsid w:val="00D50DCC"/>
    <w:rsid w:val="00D52AE7"/>
    <w:rsid w:val="00D56C47"/>
    <w:rsid w:val="00D57840"/>
    <w:rsid w:val="00D579BC"/>
    <w:rsid w:val="00D62AB9"/>
    <w:rsid w:val="00D64F1E"/>
    <w:rsid w:val="00D66082"/>
    <w:rsid w:val="00D70C8E"/>
    <w:rsid w:val="00D72F7F"/>
    <w:rsid w:val="00D733D4"/>
    <w:rsid w:val="00D739A3"/>
    <w:rsid w:val="00D74CDC"/>
    <w:rsid w:val="00D76FFE"/>
    <w:rsid w:val="00D8690A"/>
    <w:rsid w:val="00D9232B"/>
    <w:rsid w:val="00D92CEA"/>
    <w:rsid w:val="00D942A0"/>
    <w:rsid w:val="00D96212"/>
    <w:rsid w:val="00DA54EA"/>
    <w:rsid w:val="00DA7394"/>
    <w:rsid w:val="00DA7420"/>
    <w:rsid w:val="00DA7C62"/>
    <w:rsid w:val="00DB4780"/>
    <w:rsid w:val="00DB5133"/>
    <w:rsid w:val="00DB591D"/>
    <w:rsid w:val="00DC0A90"/>
    <w:rsid w:val="00DC37EC"/>
    <w:rsid w:val="00DC71FC"/>
    <w:rsid w:val="00DD1494"/>
    <w:rsid w:val="00DD19DC"/>
    <w:rsid w:val="00DD1A85"/>
    <w:rsid w:val="00DD4CCA"/>
    <w:rsid w:val="00DD6CC8"/>
    <w:rsid w:val="00DE0C0A"/>
    <w:rsid w:val="00DE0DEF"/>
    <w:rsid w:val="00DE12DD"/>
    <w:rsid w:val="00DE22F4"/>
    <w:rsid w:val="00DE432F"/>
    <w:rsid w:val="00DE479B"/>
    <w:rsid w:val="00DF553D"/>
    <w:rsid w:val="00DF61EB"/>
    <w:rsid w:val="00DF7115"/>
    <w:rsid w:val="00E02B3D"/>
    <w:rsid w:val="00E06A86"/>
    <w:rsid w:val="00E07BD2"/>
    <w:rsid w:val="00E1099D"/>
    <w:rsid w:val="00E12184"/>
    <w:rsid w:val="00E14C56"/>
    <w:rsid w:val="00E14FD7"/>
    <w:rsid w:val="00E201DF"/>
    <w:rsid w:val="00E20E4C"/>
    <w:rsid w:val="00E20FB6"/>
    <w:rsid w:val="00E23347"/>
    <w:rsid w:val="00E2383C"/>
    <w:rsid w:val="00E23A05"/>
    <w:rsid w:val="00E258EA"/>
    <w:rsid w:val="00E26E98"/>
    <w:rsid w:val="00E31727"/>
    <w:rsid w:val="00E3606D"/>
    <w:rsid w:val="00E37536"/>
    <w:rsid w:val="00E40BA8"/>
    <w:rsid w:val="00E41991"/>
    <w:rsid w:val="00E42A5C"/>
    <w:rsid w:val="00E45048"/>
    <w:rsid w:val="00E45148"/>
    <w:rsid w:val="00E47D4A"/>
    <w:rsid w:val="00E5074C"/>
    <w:rsid w:val="00E548FA"/>
    <w:rsid w:val="00E56C15"/>
    <w:rsid w:val="00E606F7"/>
    <w:rsid w:val="00E60A83"/>
    <w:rsid w:val="00E63604"/>
    <w:rsid w:val="00E63E69"/>
    <w:rsid w:val="00E65502"/>
    <w:rsid w:val="00E66EF5"/>
    <w:rsid w:val="00E70EEA"/>
    <w:rsid w:val="00E70F35"/>
    <w:rsid w:val="00E72A53"/>
    <w:rsid w:val="00E7310D"/>
    <w:rsid w:val="00E81B1E"/>
    <w:rsid w:val="00E840B9"/>
    <w:rsid w:val="00E84717"/>
    <w:rsid w:val="00E918EC"/>
    <w:rsid w:val="00E927C4"/>
    <w:rsid w:val="00E92A7B"/>
    <w:rsid w:val="00E93DCE"/>
    <w:rsid w:val="00E96306"/>
    <w:rsid w:val="00E96FC4"/>
    <w:rsid w:val="00E97A57"/>
    <w:rsid w:val="00EA0251"/>
    <w:rsid w:val="00EA1A85"/>
    <w:rsid w:val="00EB0589"/>
    <w:rsid w:val="00EB2287"/>
    <w:rsid w:val="00EB2560"/>
    <w:rsid w:val="00EB6BBE"/>
    <w:rsid w:val="00EB7B75"/>
    <w:rsid w:val="00EC1142"/>
    <w:rsid w:val="00EC2097"/>
    <w:rsid w:val="00EC351E"/>
    <w:rsid w:val="00EC6FEE"/>
    <w:rsid w:val="00ED0826"/>
    <w:rsid w:val="00ED4A8E"/>
    <w:rsid w:val="00ED4D04"/>
    <w:rsid w:val="00EE1112"/>
    <w:rsid w:val="00EE1FE1"/>
    <w:rsid w:val="00EE584C"/>
    <w:rsid w:val="00EF09A1"/>
    <w:rsid w:val="00EF5527"/>
    <w:rsid w:val="00EF6B06"/>
    <w:rsid w:val="00EF6C2A"/>
    <w:rsid w:val="00EF756A"/>
    <w:rsid w:val="00F0234B"/>
    <w:rsid w:val="00F03C5E"/>
    <w:rsid w:val="00F0590A"/>
    <w:rsid w:val="00F135FB"/>
    <w:rsid w:val="00F2020F"/>
    <w:rsid w:val="00F209F8"/>
    <w:rsid w:val="00F20F4D"/>
    <w:rsid w:val="00F26556"/>
    <w:rsid w:val="00F30CBD"/>
    <w:rsid w:val="00F30FBD"/>
    <w:rsid w:val="00F32EFC"/>
    <w:rsid w:val="00F33B62"/>
    <w:rsid w:val="00F33EA8"/>
    <w:rsid w:val="00F33F4D"/>
    <w:rsid w:val="00F36EFC"/>
    <w:rsid w:val="00F53C4B"/>
    <w:rsid w:val="00F56037"/>
    <w:rsid w:val="00F6310F"/>
    <w:rsid w:val="00F64424"/>
    <w:rsid w:val="00F6443A"/>
    <w:rsid w:val="00F64744"/>
    <w:rsid w:val="00F766E9"/>
    <w:rsid w:val="00F81729"/>
    <w:rsid w:val="00F82615"/>
    <w:rsid w:val="00F909D0"/>
    <w:rsid w:val="00FA0CD3"/>
    <w:rsid w:val="00FA31DD"/>
    <w:rsid w:val="00FA3EE6"/>
    <w:rsid w:val="00FA480B"/>
    <w:rsid w:val="00FA7079"/>
    <w:rsid w:val="00FB2651"/>
    <w:rsid w:val="00FB4989"/>
    <w:rsid w:val="00FB6F79"/>
    <w:rsid w:val="00FB7DBC"/>
    <w:rsid w:val="00FC39AF"/>
    <w:rsid w:val="00FC6003"/>
    <w:rsid w:val="00FC6B94"/>
    <w:rsid w:val="00FD2EE6"/>
    <w:rsid w:val="00FD659D"/>
    <w:rsid w:val="00FD7371"/>
    <w:rsid w:val="00FD773E"/>
    <w:rsid w:val="00FE0326"/>
    <w:rsid w:val="00FE0812"/>
    <w:rsid w:val="00FE1C9D"/>
    <w:rsid w:val="00FE20C5"/>
    <w:rsid w:val="00FE29FA"/>
    <w:rsid w:val="00FE3674"/>
    <w:rsid w:val="00FF0848"/>
    <w:rsid w:val="00FF3A7E"/>
    <w:rsid w:val="00FF5936"/>
    <w:rsid w:val="01CFC4C5"/>
    <w:rsid w:val="0241B936"/>
    <w:rsid w:val="02D32EF8"/>
    <w:rsid w:val="03A99BA9"/>
    <w:rsid w:val="03E86B7A"/>
    <w:rsid w:val="069586E6"/>
    <w:rsid w:val="06C8AB86"/>
    <w:rsid w:val="086F5DCA"/>
    <w:rsid w:val="0A4C33A3"/>
    <w:rsid w:val="0AEB2596"/>
    <w:rsid w:val="0C068936"/>
    <w:rsid w:val="0CA9D147"/>
    <w:rsid w:val="0D6E6BA9"/>
    <w:rsid w:val="0DE0601A"/>
    <w:rsid w:val="0E86A720"/>
    <w:rsid w:val="0F8A1153"/>
    <w:rsid w:val="101B8715"/>
    <w:rsid w:val="120A2F3D"/>
    <w:rsid w:val="1274CE9B"/>
    <w:rsid w:val="130A9A7B"/>
    <w:rsid w:val="130D9970"/>
    <w:rsid w:val="13AC8B63"/>
    <w:rsid w:val="141103A3"/>
    <w:rsid w:val="16A1C5E7"/>
    <w:rsid w:val="16EE11E9"/>
    <w:rsid w:val="1760392B"/>
    <w:rsid w:val="19F22964"/>
    <w:rsid w:val="1CD26970"/>
    <w:rsid w:val="2055F18D"/>
    <w:rsid w:val="22B38F31"/>
    <w:rsid w:val="23EA1E04"/>
    <w:rsid w:val="262544FF"/>
    <w:rsid w:val="285916E7"/>
    <w:rsid w:val="29894BCB"/>
    <w:rsid w:val="2A1AC18D"/>
    <w:rsid w:val="2B4B2942"/>
    <w:rsid w:val="2BC173D1"/>
    <w:rsid w:val="2D09D4F3"/>
    <w:rsid w:val="2D9B4AB5"/>
    <w:rsid w:val="2D9E49AA"/>
    <w:rsid w:val="2E3D3B9D"/>
    <w:rsid w:val="2E6E8F3D"/>
    <w:rsid w:val="2F589F3D"/>
    <w:rsid w:val="2FFBE74E"/>
    <w:rsid w:val="31327621"/>
    <w:rsid w:val="324AB198"/>
    <w:rsid w:val="32F45398"/>
    <w:rsid w:val="365FAF77"/>
    <w:rsid w:val="376319AA"/>
    <w:rsid w:val="3909CBEE"/>
    <w:rsid w:val="3BCA8AA9"/>
    <w:rsid w:val="3C2F02E9"/>
    <w:rsid w:val="3D443F6B"/>
    <w:rsid w:val="3E8F9F82"/>
    <w:rsid w:val="3F77749C"/>
    <w:rsid w:val="40247F77"/>
    <w:rsid w:val="435433AE"/>
    <w:rsid w:val="43A5089F"/>
    <w:rsid w:val="43A80794"/>
    <w:rsid w:val="464A9C27"/>
    <w:rsid w:val="48E5E544"/>
    <w:rsid w:val="498D9F42"/>
    <w:rsid w:val="4A8C9788"/>
    <w:rsid w:val="4BAB2CEE"/>
    <w:rsid w:val="4BD4246A"/>
    <w:rsid w:val="4BD7F79F"/>
    <w:rsid w:val="4CDB61D2"/>
    <w:rsid w:val="4D39B2F4"/>
    <w:rsid w:val="4E9D3F49"/>
    <w:rsid w:val="4F46AE78"/>
    <w:rsid w:val="518F51A4"/>
    <w:rsid w:val="52AAB544"/>
    <w:rsid w:val="530F2D84"/>
    <w:rsid w:val="534DFD55"/>
    <w:rsid w:val="55C94B65"/>
    <w:rsid w:val="5626E84E"/>
    <w:rsid w:val="562E3D61"/>
    <w:rsid w:val="57D4EFA5"/>
    <w:rsid w:val="5819E694"/>
    <w:rsid w:val="5918FAA9"/>
    <w:rsid w:val="59B1C57E"/>
    <w:rsid w:val="5AB52FB1"/>
    <w:rsid w:val="5CD3FD84"/>
    <w:rsid w:val="5DA7420C"/>
    <w:rsid w:val="5E5E2D6C"/>
    <w:rsid w:val="5F1CA0B0"/>
    <w:rsid w:val="60965572"/>
    <w:rsid w:val="615AEFD4"/>
    <w:rsid w:val="6211DB34"/>
    <w:rsid w:val="62E51FBC"/>
    <w:rsid w:val="6376957E"/>
    <w:rsid w:val="6957BB3F"/>
    <w:rsid w:val="6A11D865"/>
    <w:rsid w:val="6A8E4A12"/>
    <w:rsid w:val="6C30A638"/>
    <w:rsid w:val="6C37FB4B"/>
    <w:rsid w:val="6D805C6D"/>
    <w:rsid w:val="6DDEAD8F"/>
    <w:rsid w:val="6EFD42F5"/>
    <w:rsid w:val="6FBB8368"/>
    <w:rsid w:val="72074EBD"/>
    <w:rsid w:val="73891688"/>
    <w:rsid w:val="73E125A1"/>
    <w:rsid w:val="7422F467"/>
    <w:rsid w:val="76A0135C"/>
    <w:rsid w:val="7764ADBE"/>
    <w:rsid w:val="794D2EC8"/>
    <w:rsid w:val="79805368"/>
    <w:rsid w:val="7D03DB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7A195"/>
  <w15:docId w15:val="{C6492CAC-7DBB-48A8-9D34-118F9735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96021E"/>
    <w:pPr>
      <w:ind w:left="0" w:firstLine="0"/>
    </w:pPr>
  </w:style>
  <w:style w:type="character" w:customStyle="1" w:styleId="Title3Char">
    <w:name w:val="Title 3 Char"/>
    <w:basedOn w:val="DefaultParagraphFont"/>
    <w:link w:val="Title3"/>
    <w:rsid w:val="0096021E"/>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06182E"/>
    <w:rPr>
      <w:color w:val="0563C1" w:themeColor="hyperlink"/>
      <w:u w:val="single"/>
    </w:rPr>
  </w:style>
  <w:style w:type="character" w:styleId="UnresolvedMention">
    <w:name w:val="Unresolved Mention"/>
    <w:basedOn w:val="DefaultParagraphFont"/>
    <w:uiPriority w:val="99"/>
    <w:semiHidden/>
    <w:unhideWhenUsed/>
    <w:rsid w:val="0006182E"/>
    <w:rPr>
      <w:color w:val="605E5C"/>
      <w:shd w:val="clear" w:color="auto" w:fill="E1DFDD"/>
    </w:rPr>
  </w:style>
  <w:style w:type="character" w:styleId="CommentReference">
    <w:name w:val="annotation reference"/>
    <w:basedOn w:val="DefaultParagraphFont"/>
    <w:uiPriority w:val="99"/>
    <w:semiHidden/>
    <w:unhideWhenUsed/>
    <w:rsid w:val="003D76EE"/>
    <w:rPr>
      <w:sz w:val="16"/>
      <w:szCs w:val="16"/>
    </w:rPr>
  </w:style>
  <w:style w:type="paragraph" w:styleId="CommentText">
    <w:name w:val="annotation text"/>
    <w:basedOn w:val="Normal"/>
    <w:link w:val="CommentTextChar"/>
    <w:uiPriority w:val="99"/>
    <w:semiHidden/>
    <w:unhideWhenUsed/>
    <w:rsid w:val="003D76EE"/>
    <w:pPr>
      <w:spacing w:line="240" w:lineRule="auto"/>
    </w:pPr>
    <w:rPr>
      <w:sz w:val="20"/>
      <w:szCs w:val="20"/>
    </w:rPr>
  </w:style>
  <w:style w:type="character" w:customStyle="1" w:styleId="CommentTextChar">
    <w:name w:val="Comment Text Char"/>
    <w:basedOn w:val="DefaultParagraphFont"/>
    <w:link w:val="CommentText"/>
    <w:uiPriority w:val="99"/>
    <w:semiHidden/>
    <w:rsid w:val="003D76EE"/>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3D76EE"/>
    <w:rPr>
      <w:b/>
      <w:bCs/>
    </w:rPr>
  </w:style>
  <w:style w:type="character" w:customStyle="1" w:styleId="CommentSubjectChar">
    <w:name w:val="Comment Subject Char"/>
    <w:basedOn w:val="CommentTextChar"/>
    <w:link w:val="CommentSubject"/>
    <w:uiPriority w:val="99"/>
    <w:semiHidden/>
    <w:rsid w:val="003D76EE"/>
    <w:rPr>
      <w:rFonts w:ascii="Arial" w:eastAsiaTheme="minorHAnsi" w:hAnsi="Arial"/>
      <w:b/>
      <w:bCs/>
      <w:sz w:val="20"/>
      <w:szCs w:val="20"/>
      <w:lang w:eastAsia="en-US"/>
    </w:rPr>
  </w:style>
  <w:style w:type="paragraph" w:customStyle="1" w:styleId="IDeAFooterAddress">
    <w:name w:val="IDeA Footer Address"/>
    <w:basedOn w:val="Normal"/>
    <w:rsid w:val="00F56037"/>
    <w:pPr>
      <w:spacing w:after="0" w:line="240" w:lineRule="auto"/>
      <w:ind w:left="0" w:firstLine="0"/>
    </w:pPr>
    <w:rPr>
      <w:rFonts w:ascii="Frutiger 55 Roman" w:eastAsia="Times New Roman" w:hAnsi="Frutiger 55 Roman" w:cs="Times New Roman"/>
      <w:noProof/>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52557">
      <w:bodyDiv w:val="1"/>
      <w:marLeft w:val="0"/>
      <w:marRight w:val="0"/>
      <w:marTop w:val="0"/>
      <w:marBottom w:val="0"/>
      <w:divBdr>
        <w:top w:val="none" w:sz="0" w:space="0" w:color="auto"/>
        <w:left w:val="none" w:sz="0" w:space="0" w:color="auto"/>
        <w:bottom w:val="none" w:sz="0" w:space="0" w:color="auto"/>
        <w:right w:val="none" w:sz="0" w:space="0" w:color="auto"/>
      </w:divBdr>
    </w:div>
    <w:div w:id="755790755">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parliament/briefings-and-responses/queens-speech-may-2022-lga-briefing"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A43C00639C444B37BCB7D72ADBA17DB7"/>
        <w:category>
          <w:name w:val="General"/>
          <w:gallery w:val="placeholder"/>
        </w:category>
        <w:types>
          <w:type w:val="bbPlcHdr"/>
        </w:types>
        <w:behaviors>
          <w:behavior w:val="content"/>
        </w:behaviors>
        <w:guid w:val="{CE3FD328-CE67-4E6F-B8EF-EAAC68349F91}"/>
      </w:docPartPr>
      <w:docPartBody>
        <w:p w:rsidR="00802A4F" w:rsidRDefault="00D55392" w:rsidP="00D55392">
          <w:pPr>
            <w:pStyle w:val="A43C00639C444B37BCB7D72ADBA17DB7"/>
          </w:pPr>
          <w:r w:rsidRPr="00FB1144">
            <w:rPr>
              <w:rStyle w:val="PlaceholderText"/>
            </w:rPr>
            <w:t>Click here to enter a date.</w:t>
          </w:r>
        </w:p>
      </w:docPartBody>
    </w:docPart>
    <w:docPart>
      <w:docPartPr>
        <w:name w:val="9B2742EFCF8347C989CB13CF20DB0323"/>
        <w:category>
          <w:name w:val="General"/>
          <w:gallery w:val="placeholder"/>
        </w:category>
        <w:types>
          <w:type w:val="bbPlcHdr"/>
        </w:types>
        <w:behaviors>
          <w:behavior w:val="content"/>
        </w:behaviors>
        <w:guid w:val="{C79BE242-F82D-4A45-8A34-51CA8547CD70}"/>
      </w:docPartPr>
      <w:docPartBody>
        <w:p w:rsidR="00E81CCC" w:rsidRDefault="001C79DF">
          <w:pPr>
            <w:pStyle w:val="9B2742EFCF8347C989CB13CF20DB0323"/>
          </w:pPr>
          <w:r w:rsidRPr="00FB1144">
            <w:rPr>
              <w:rStyle w:val="PlaceholderText"/>
            </w:rPr>
            <w:t>Click here to enter text.</w:t>
          </w:r>
        </w:p>
      </w:docPartBody>
    </w:docPart>
    <w:docPart>
      <w:docPartPr>
        <w:name w:val="59A703109A4D42EA991468FDB3A52F8D"/>
        <w:category>
          <w:name w:val="General"/>
          <w:gallery w:val="placeholder"/>
        </w:category>
        <w:types>
          <w:type w:val="bbPlcHdr"/>
        </w:types>
        <w:behaviors>
          <w:behavior w:val="content"/>
        </w:behaviors>
        <w:guid w:val="{A61CA6A0-E070-48C4-9610-A75A463A49AF}"/>
      </w:docPartPr>
      <w:docPartBody>
        <w:p w:rsidR="00E81CCC" w:rsidRDefault="001C79DF">
          <w:pPr>
            <w:pStyle w:val="59A703109A4D42EA991468FDB3A52F8D"/>
          </w:pPr>
          <w:r w:rsidRPr="00FB1144">
            <w:rPr>
              <w:rStyle w:val="PlaceholderText"/>
            </w:rPr>
            <w:t>Click here to enter text.</w:t>
          </w:r>
        </w:p>
      </w:docPartBody>
    </w:docPart>
    <w:docPart>
      <w:docPartPr>
        <w:name w:val="FA3CA5C2A15240AD83B09594817D5B94"/>
        <w:category>
          <w:name w:val="General"/>
          <w:gallery w:val="placeholder"/>
        </w:category>
        <w:types>
          <w:type w:val="bbPlcHdr"/>
        </w:types>
        <w:behaviors>
          <w:behavior w:val="content"/>
        </w:behaviors>
        <w:guid w:val="{43327BA8-E6CB-4E8A-A3B6-E210EC03E2AB}"/>
      </w:docPartPr>
      <w:docPartBody>
        <w:p w:rsidR="00E81CCC" w:rsidRDefault="001C79DF">
          <w:pPr>
            <w:pStyle w:val="FA3CA5C2A15240AD83B09594817D5B94"/>
          </w:pPr>
          <w:r w:rsidRPr="00FB1144">
            <w:rPr>
              <w:rStyle w:val="PlaceholderText"/>
            </w:rPr>
            <w:t>Click here to enter text.</w:t>
          </w:r>
        </w:p>
      </w:docPartBody>
    </w:docPart>
    <w:docPart>
      <w:docPartPr>
        <w:name w:val="4E3CE6E4948A4A9997E08C61582CD8F0"/>
        <w:category>
          <w:name w:val="General"/>
          <w:gallery w:val="placeholder"/>
        </w:category>
        <w:types>
          <w:type w:val="bbPlcHdr"/>
        </w:types>
        <w:behaviors>
          <w:behavior w:val="content"/>
        </w:behaviors>
        <w:guid w:val="{B04FB99E-39AB-4DD9-A194-7AFF863AB6FF}"/>
      </w:docPartPr>
      <w:docPartBody>
        <w:p w:rsidR="00E81CCC" w:rsidRDefault="001C79DF">
          <w:pPr>
            <w:pStyle w:val="4E3CE6E4948A4A9997E08C61582CD8F0"/>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Frutiger 55 Roman">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1C79DF"/>
    <w:rsid w:val="002F1F5C"/>
    <w:rsid w:val="003404DC"/>
    <w:rsid w:val="00486085"/>
    <w:rsid w:val="004E2C7C"/>
    <w:rsid w:val="00802A4F"/>
    <w:rsid w:val="008D5D36"/>
    <w:rsid w:val="00B710F9"/>
    <w:rsid w:val="00B95E18"/>
    <w:rsid w:val="00BA195A"/>
    <w:rsid w:val="00D55392"/>
    <w:rsid w:val="00D75FA3"/>
    <w:rsid w:val="00DE5152"/>
    <w:rsid w:val="00E81CCC"/>
    <w:rsid w:val="00EB00A7"/>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44DD3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392"/>
    <w:rPr>
      <w:color w:val="808080"/>
    </w:rPr>
  </w:style>
  <w:style w:type="paragraph" w:customStyle="1" w:styleId="E82C81CF1FFA4ABEBE434B5B73B7C3E5">
    <w:name w:val="E82C81CF1FFA4ABEBE434B5B73B7C3E5"/>
    <w:rsid w:val="001C79DF"/>
  </w:style>
  <w:style w:type="paragraph" w:customStyle="1" w:styleId="9B2742EFCF8347C989CB13CF20DB0323">
    <w:name w:val="9B2742EFCF8347C989CB13CF20DB0323"/>
    <w:rPr>
      <w:lang w:eastAsia="en-GB"/>
    </w:rPr>
  </w:style>
  <w:style w:type="paragraph" w:customStyle="1" w:styleId="8FBDDDA01D65464796E9587F8A76D995">
    <w:name w:val="8FBDDDA01D65464796E9587F8A76D995"/>
    <w:rsid w:val="001C79DF"/>
  </w:style>
  <w:style w:type="paragraph" w:customStyle="1" w:styleId="8E8D39C8ADA945B28543A4203DDCD7D0">
    <w:name w:val="8E8D39C8ADA945B28543A4203DDCD7D0"/>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BDDA343FAB0548F5BDFA43419C56DD03">
    <w:name w:val="BDDA343FAB0548F5BDFA43419C56DD03"/>
    <w:rsid w:val="00EE1FE1"/>
  </w:style>
  <w:style w:type="paragraph" w:customStyle="1" w:styleId="A43C00639C444B37BCB7D72ADBA17DB7">
    <w:name w:val="A43C00639C444B37BCB7D72ADBA17DB7"/>
    <w:rsid w:val="00D55392"/>
    <w:rPr>
      <w:lang w:eastAsia="en-GB"/>
    </w:rPr>
  </w:style>
  <w:style w:type="paragraph" w:customStyle="1" w:styleId="59A703109A4D42EA991468FDB3A52F8D">
    <w:name w:val="59A703109A4D42EA991468FDB3A52F8D"/>
    <w:rPr>
      <w:lang w:eastAsia="en-GB"/>
    </w:rPr>
  </w:style>
  <w:style w:type="paragraph" w:customStyle="1" w:styleId="FA3CA5C2A15240AD83B09594817D5B94">
    <w:name w:val="FA3CA5C2A15240AD83B09594817D5B94"/>
    <w:rPr>
      <w:lang w:eastAsia="en-GB"/>
    </w:rPr>
  </w:style>
  <w:style w:type="paragraph" w:customStyle="1" w:styleId="4E3CE6E4948A4A9997E08C61582CD8F0">
    <w:name w:val="4E3CE6E4948A4A9997E08C61582CD8F0"/>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520c7fa-54ba-41d5-834d-5e02fe4ea81d" xsi:nil="true"/>
    <Note xmlns="4520c7fa-54ba-41d5-834d-5e02fe4ea81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6FC747418C25E4DA7BCFE2F9B199A35" ma:contentTypeVersion="8" ma:contentTypeDescription="Create a new document." ma:contentTypeScope="" ma:versionID="264a9b3c6a2c3d6fc8ee3fbb826b34f6">
  <xsd:schema xmlns:xsd="http://www.w3.org/2001/XMLSchema" xmlns:xs="http://www.w3.org/2001/XMLSchema" xmlns:p="http://schemas.microsoft.com/office/2006/metadata/properties" xmlns:ns2="4520c7fa-54ba-41d5-834d-5e02fe4ea81d" xmlns:ns3="c1f34efe-2279-45b4-8e59-e2390baa73cd" targetNamespace="http://schemas.microsoft.com/office/2006/metadata/properties" ma:root="true" ma:fieldsID="88b0ea335f0b723b1a48ed62e86a5182" ns2:_="" ns3:_="">
    <xsd:import namespace="4520c7fa-54ba-41d5-834d-5e02fe4ea8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0c7fa-54ba-41d5-834d-5e02fe4ea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Note" ma:index="15" nillable="true" ma:displayName="Note" ma:format="Dropdown" ma:internalName="No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4520c7fa-54ba-41d5-834d-5e02fe4ea81d"/>
  </ds:schemaRefs>
</ds:datastoreItem>
</file>

<file path=customXml/itemProps2.xml><?xml version="1.0" encoding="utf-8"?>
<ds:datastoreItem xmlns:ds="http://schemas.openxmlformats.org/officeDocument/2006/customXml" ds:itemID="{5FA4E4A9-61AD-4773-BA68-0A8299706F9C}">
  <ds:schemaRefs>
    <ds:schemaRef ds:uri="http://schemas.openxmlformats.org/officeDocument/2006/bibliography"/>
  </ds:schemaRefs>
</ds:datastoreItem>
</file>

<file path=customXml/itemProps3.xml><?xml version="1.0" encoding="utf-8"?>
<ds:datastoreItem xmlns:ds="http://schemas.openxmlformats.org/officeDocument/2006/customXml" ds:itemID="{380E9560-AF20-4EA1-B0B2-42A1B67EB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0c7fa-54ba-41d5-834d-5e02fe4ea8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1932</Words>
  <Characters>11018</Characters>
  <Application>Microsoft Office Word</Application>
  <DocSecurity>0</DocSecurity>
  <Lines>91</Lines>
  <Paragraphs>25</Paragraphs>
  <ScaleCrop>false</ScaleCrop>
  <Company/>
  <LinksUpToDate>false</LinksUpToDate>
  <CharactersWithSpaces>12925</CharactersWithSpaces>
  <SharedDoc>false</SharedDoc>
  <HLinks>
    <vt:vector size="18" baseType="variant">
      <vt:variant>
        <vt:i4>3670057</vt:i4>
      </vt:variant>
      <vt:variant>
        <vt:i4>0</vt:i4>
      </vt:variant>
      <vt:variant>
        <vt:i4>0</vt:i4>
      </vt:variant>
      <vt:variant>
        <vt:i4>5</vt:i4>
      </vt:variant>
      <vt:variant>
        <vt:lpwstr>https://www.local.gov.uk/parliament/briefings-and-responses/queens-speech-may-2022-lga-briefing</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Emma West</cp:lastModifiedBy>
  <cp:revision>74</cp:revision>
  <dcterms:created xsi:type="dcterms:W3CDTF">2022-05-31T20:42:00Z</dcterms:created>
  <dcterms:modified xsi:type="dcterms:W3CDTF">2022-05-31T15:27:00Z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0x01010006FC747418C25E4DA7BCFE2F9B199A35</vt:lpwstr>
  </property>
</Properties>
</file>